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DA2" w:rsidRPr="00B07A79" w:rsidRDefault="002A0DA2" w:rsidP="002A0DA2">
      <w:pPr>
        <w:spacing w:after="0"/>
        <w:jc w:val="right"/>
        <w:rPr>
          <w:rFonts w:ascii="Times New Roman" w:eastAsia="Times New Roman" w:hAnsi="Times New Roman" w:cs="Times New Roman"/>
          <w:bCs/>
          <w:i/>
          <w:sz w:val="24"/>
          <w:szCs w:val="24"/>
          <w:lang w:val="ru-RU" w:eastAsia="zh-CN"/>
        </w:rPr>
      </w:pPr>
      <w:bookmarkStart w:id="0" w:name="block-33186941"/>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2A0DA2" w:rsidRPr="001649B3" w:rsidRDefault="002A0DA2" w:rsidP="002A0DA2">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w:t>
      </w:r>
      <w:r w:rsidR="005B4F2F">
        <w:rPr>
          <w:rFonts w:ascii="Times New Roman" w:eastAsia="Times New Roman" w:hAnsi="Times New Roman" w:cs="Times New Roman"/>
          <w:bCs/>
          <w:i/>
          <w:sz w:val="24"/>
          <w:szCs w:val="24"/>
          <w:lang w:val="ru-RU" w:eastAsia="zh-CN"/>
        </w:rPr>
        <w:t xml:space="preserve">  (изменения утв. директором №10</w:t>
      </w:r>
      <w:bookmarkStart w:id="1" w:name="_GoBack"/>
      <w:bookmarkEnd w:id="1"/>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2A0DA2" w:rsidRPr="00B07A79" w:rsidRDefault="002A0DA2" w:rsidP="002A0DA2">
      <w:pPr>
        <w:spacing w:after="0"/>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2A0DA2" w:rsidRPr="00B07A79" w:rsidRDefault="002A0DA2" w:rsidP="002A0DA2">
      <w:pPr>
        <w:spacing w:after="0"/>
        <w:ind w:left="120"/>
        <w:jc w:val="center"/>
        <w:rPr>
          <w:lang w:val="ru-RU"/>
        </w:rPr>
      </w:pPr>
    </w:p>
    <w:p w:rsidR="002A0DA2" w:rsidRPr="00B07A79" w:rsidRDefault="002A0DA2" w:rsidP="002A0DA2">
      <w:pPr>
        <w:spacing w:after="0" w:line="408" w:lineRule="auto"/>
        <w:ind w:left="120"/>
        <w:jc w:val="center"/>
        <w:rPr>
          <w:lang w:val="ru-RU"/>
        </w:rPr>
      </w:pPr>
      <w:r>
        <w:rPr>
          <w:rFonts w:ascii="Times New Roman" w:hAnsi="Times New Roman"/>
          <w:b/>
          <w:color w:val="000000"/>
          <w:sz w:val="28"/>
          <w:lang w:val="ru-RU"/>
        </w:rPr>
        <w:t>учебного предмета «ОБЗР</w:t>
      </w:r>
      <w:r w:rsidRPr="00B07A79">
        <w:rPr>
          <w:rFonts w:ascii="Times New Roman" w:hAnsi="Times New Roman"/>
          <w:b/>
          <w:color w:val="000000"/>
          <w:sz w:val="28"/>
          <w:lang w:val="ru-RU"/>
        </w:rPr>
        <w:t>»</w:t>
      </w:r>
    </w:p>
    <w:p w:rsidR="002A0DA2" w:rsidRDefault="002A0DA2" w:rsidP="002A0DA2">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8-9 </w:t>
      </w:r>
      <w:r w:rsidRPr="00B07A79">
        <w:rPr>
          <w:rFonts w:ascii="Times New Roman" w:hAnsi="Times New Roman"/>
          <w:color w:val="000000"/>
          <w:sz w:val="28"/>
          <w:lang w:val="ru-RU"/>
        </w:rPr>
        <w:t xml:space="preserve">классов </w:t>
      </w: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ind w:left="120"/>
        <w:jc w:val="center"/>
        <w:rPr>
          <w:lang w:val="ru-RU"/>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rPr>
          <w:rFonts w:ascii="Times New Roman" w:eastAsia="Times New Roman" w:hAnsi="Times New Roman" w:cs="Times New Roman"/>
          <w:b/>
          <w:bCs/>
          <w:sz w:val="24"/>
          <w:szCs w:val="24"/>
          <w:lang w:val="ru-RU" w:eastAsia="zh-CN"/>
        </w:rPr>
      </w:pPr>
    </w:p>
    <w:p w:rsidR="002A0DA2" w:rsidRPr="00B07A79" w:rsidRDefault="002A0DA2" w:rsidP="002A0DA2">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E823C3" w:rsidRPr="008B7824" w:rsidRDefault="00E823C3">
      <w:pPr>
        <w:rPr>
          <w:lang w:val="ru-RU"/>
        </w:rPr>
        <w:sectPr w:rsidR="00E823C3" w:rsidRPr="008B7824">
          <w:pgSz w:w="11906" w:h="16383"/>
          <w:pgMar w:top="1134" w:right="850" w:bottom="1134" w:left="1701" w:header="720" w:footer="720" w:gutter="0"/>
          <w:cols w:space="720"/>
        </w:sectPr>
      </w:pPr>
    </w:p>
    <w:p w:rsidR="00E823C3" w:rsidRPr="008B7824" w:rsidRDefault="00C8642C">
      <w:pPr>
        <w:spacing w:after="0" w:line="264" w:lineRule="auto"/>
        <w:ind w:left="120"/>
        <w:jc w:val="both"/>
        <w:rPr>
          <w:lang w:val="ru-RU"/>
        </w:rPr>
      </w:pPr>
      <w:bookmarkStart w:id="2" w:name="block-33186938"/>
      <w:bookmarkEnd w:id="0"/>
      <w:r w:rsidRPr="008B7824">
        <w:rPr>
          <w:rFonts w:ascii="Times New Roman" w:hAnsi="Times New Roman"/>
          <w:b/>
          <w:color w:val="000000"/>
          <w:sz w:val="28"/>
          <w:lang w:val="ru-RU"/>
        </w:rPr>
        <w:lastRenderedPageBreak/>
        <w:t>ПОЯСНИТЕЛЬНАЯ ЗАПИСКА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Программа ОБЗР обеспечивает: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возможность выработки и закрепления у обучающихся умений и навыков, необходимых для последующей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выработку практико-ориентированных компетенций, соответствующих потребностям современности;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реализацию оптимального баланса </w:t>
      </w:r>
      <w:proofErr w:type="spellStart"/>
      <w:r w:rsidRPr="00C84B14">
        <w:rPr>
          <w:rFonts w:ascii="Times New Roman" w:hAnsi="Times New Roman" w:cs="Times New Roman"/>
          <w:color w:val="000000"/>
          <w:sz w:val="28"/>
          <w:szCs w:val="28"/>
          <w:lang w:val="ru-RU"/>
        </w:rPr>
        <w:t>межпредметных</w:t>
      </w:r>
      <w:proofErr w:type="spellEnd"/>
      <w:r w:rsidRPr="00C84B14">
        <w:rPr>
          <w:rFonts w:ascii="Times New Roman" w:hAnsi="Times New Roman" w:cs="Times New Roman"/>
          <w:color w:val="000000"/>
          <w:sz w:val="28"/>
          <w:szCs w:val="28"/>
          <w:lang w:val="ru-RU"/>
        </w:rPr>
        <w:t xml:space="preserve"> связей и их разумное </w:t>
      </w:r>
      <w:proofErr w:type="spellStart"/>
      <w:r w:rsidRPr="00C84B14">
        <w:rPr>
          <w:rFonts w:ascii="Times New Roman" w:hAnsi="Times New Roman" w:cs="Times New Roman"/>
          <w:color w:val="000000"/>
          <w:sz w:val="28"/>
          <w:szCs w:val="28"/>
          <w:lang w:val="ru-RU"/>
        </w:rPr>
        <w:t>взаимодополнение</w:t>
      </w:r>
      <w:proofErr w:type="spellEnd"/>
      <w:r w:rsidRPr="00C84B14">
        <w:rPr>
          <w:rFonts w:ascii="Times New Roman" w:hAnsi="Times New Roman" w:cs="Times New Roman"/>
          <w:color w:val="000000"/>
          <w:sz w:val="28"/>
          <w:szCs w:val="28"/>
          <w:lang w:val="ru-RU"/>
        </w:rPr>
        <w:t>, способствующее формированию практических умений и навыков.</w:t>
      </w: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ОБЩАЯ ХАРАКТЕРИСТИКА УЧЕБНОГО ПРЕДМЕТА «ОСНОВЫ БЕЗОПАСНОСТИ И ЗАЩИТЫ РОДИНЫ»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модуль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модуль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 этом центральной проблемой безопасности жизнедеятельности остаётся сохранение жизни и здоровья каждого человека.</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w:t>
      </w:r>
      <w:r w:rsidRPr="00C84B14">
        <w:rPr>
          <w:rFonts w:ascii="Times New Roman" w:hAnsi="Times New Roman" w:cs="Times New Roman"/>
          <w:color w:val="000000"/>
          <w:sz w:val="28"/>
          <w:szCs w:val="28"/>
          <w:lang w:val="ru-RU"/>
        </w:rPr>
        <w:lastRenderedPageBreak/>
        <w:t>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C84B14">
        <w:rPr>
          <w:rFonts w:ascii="Times New Roman" w:hAnsi="Times New Roman" w:cs="Times New Roman"/>
          <w:color w:val="000000"/>
          <w:sz w:val="28"/>
          <w:szCs w:val="28"/>
          <w:lang w:val="ru-RU"/>
        </w:rPr>
        <w:t>умений</w:t>
      </w:r>
      <w:proofErr w:type="gramEnd"/>
      <w:r w:rsidRPr="00C84B14">
        <w:rPr>
          <w:rFonts w:ascii="Times New Roman" w:hAnsi="Times New Roman" w:cs="Times New Roman"/>
          <w:color w:val="000000"/>
          <w:sz w:val="28"/>
          <w:szCs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C84B14">
        <w:rPr>
          <w:rFonts w:ascii="Times New Roman" w:hAnsi="Times New Roman" w:cs="Times New Roman"/>
          <w:color w:val="000000"/>
          <w:sz w:val="28"/>
          <w:szCs w:val="28"/>
          <w:lang w:val="ru-RU"/>
        </w:rPr>
        <w:t>нейтрализовывать</w:t>
      </w:r>
      <w:proofErr w:type="spellEnd"/>
      <w:r w:rsidRPr="00C84B14">
        <w:rPr>
          <w:rFonts w:ascii="Times New Roman" w:hAnsi="Times New Roman" w:cs="Times New Roman"/>
          <w:color w:val="000000"/>
          <w:sz w:val="28"/>
          <w:szCs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ЦЕЛЬ ИЗУЧЕНИЯ УЧЕБНОГО ПРЕДМЕТА «ОСНОВЫ БЕЗОПАСНОСТИ И ЗАЩИТЫ РОДИНЫ»</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000000"/>
          <w:sz w:val="28"/>
          <w:szCs w:val="28"/>
          <w:lang w:val="ru-RU"/>
        </w:rPr>
        <w:t>сформированность</w:t>
      </w:r>
      <w:proofErr w:type="spellEnd"/>
      <w:r w:rsidRPr="00C84B14">
        <w:rPr>
          <w:rFonts w:ascii="Times New Roman" w:hAnsi="Times New Roman" w:cs="Times New Roman"/>
          <w:color w:val="000000"/>
          <w:sz w:val="28"/>
          <w:szCs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МЕСТО ПРЕДМЕТА В УЧЕБНОМ ПЛАНЕ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E823C3" w:rsidRPr="00C84B14" w:rsidRDefault="00E823C3" w:rsidP="00C84B14">
      <w:pPr>
        <w:spacing w:line="240" w:lineRule="auto"/>
        <w:rPr>
          <w:rFonts w:ascii="Times New Roman" w:hAnsi="Times New Roman" w:cs="Times New Roman"/>
          <w:sz w:val="28"/>
          <w:szCs w:val="28"/>
          <w:lang w:val="ru-RU"/>
        </w:rPr>
        <w:sectPr w:rsidR="00E823C3" w:rsidRPr="00C84B14">
          <w:pgSz w:w="11906" w:h="16383"/>
          <w:pgMar w:top="1134" w:right="850" w:bottom="1134" w:left="1701" w:header="720" w:footer="720" w:gutter="0"/>
          <w:cols w:space="720"/>
        </w:sect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bookmarkStart w:id="3" w:name="block-33186939"/>
      <w:bookmarkEnd w:id="2"/>
      <w:r w:rsidRPr="00C84B14">
        <w:rPr>
          <w:rFonts w:ascii="Times New Roman" w:hAnsi="Times New Roman" w:cs="Times New Roman"/>
          <w:b/>
          <w:color w:val="000000"/>
          <w:sz w:val="28"/>
          <w:szCs w:val="28"/>
          <w:lang w:val="ru-RU"/>
        </w:rPr>
        <w:lastRenderedPageBreak/>
        <w:t>СОДЕРЖАНИЕ УЧЕБНОГО ПРЕДМЕТА</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стратегия национальной безопасности, национальные интересы и угрозы национальной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чрезвычайные ситуации природного, техногенного и биолого-социального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информирование и оповещение населения о чрезвычайных ситуациях, система ОКСИОН;</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развития гражданской обороны;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сигнал «Внимание всем!», порядок действий населения при его получении;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средства индивидуальной и коллективной защиты населения, порядок пользования фильтрующим противогазом;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эвакуация населения в условиях чрезвычайных ситуаций, порядок действий населения при объявлении эвакуации;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современная армия, воинская обязанность и военная служба, добровольная и обязательная подготовка к службе в армии.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возникновения и развития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этапы становления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направления подготовки к военной службе;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организационная структура Вооруженных Сил Российской Федерации;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функции и основные задачи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особенности видов и родов войск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воинские символы современных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организационно-штатная структура и боевые возможности отделения, задачи отделения в различных видах боя;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 xml:space="preserve">состав, назначение, характеристики, порядок размещения современных средств индивидуальной </w:t>
      </w:r>
      <w:proofErr w:type="spellStart"/>
      <w:r w:rsidRPr="00C84B14">
        <w:rPr>
          <w:rFonts w:ascii="Times New Roman" w:hAnsi="Times New Roman" w:cs="Times New Roman"/>
          <w:color w:val="000000"/>
          <w:sz w:val="28"/>
          <w:szCs w:val="28"/>
          <w:lang w:val="ru-RU"/>
        </w:rPr>
        <w:t>бронезащиты</w:t>
      </w:r>
      <w:proofErr w:type="spellEnd"/>
      <w:r w:rsidRPr="00C84B14">
        <w:rPr>
          <w:rFonts w:ascii="Times New Roman" w:hAnsi="Times New Roman" w:cs="Times New Roman"/>
          <w:color w:val="000000"/>
          <w:sz w:val="28"/>
          <w:szCs w:val="28"/>
          <w:lang w:val="ru-RU"/>
        </w:rPr>
        <w:t xml:space="preserve"> и экипировки военнослужащего;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история создания общевоинских уставов;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этапы становления современных общевоинских уставов;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сущность единоначалия;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командиры (начальники) и подчинённые;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старшие и младшие;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приказ (приказание), порядок его отдачи и выполнения;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воинские звания и военная форма одежды;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воинская дисциплина, её сущность и значение;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военнослужащих по соблюдению требований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способы достижения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положения Строевого устава;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военнослужащих перед построением и в строю;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безопасность жизнедеятельности: ключевые понятия и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«опасность», «безопасность», «риск», «культура безопасности жизнедеятельности»;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источники и факторы опасности,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принципы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опасной и чрезвычайной ситуации, сходство и различия опасной и чрезвычайной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механизм перерастания повседневной ситуации в чрезвычайную ситуацию, правила поведения в опасных и чрезвычайных ситуациях.</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источники опасности в быту 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защита прав потребителя, сроки годности и состав продуктов питания;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бытовые отравления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отравления,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комплектования и хранения домашней аптечки;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бытовые травмы и правила их предупреждения,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обращения с газовыми и электрическими приборами; приемы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в подъезде и лифте, а также при входе и выходе из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пожар и факторы его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и причины возникновения пожаров, их возможные последствия, приёмы и правила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первичные средства пожаротушения;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вызова экстренных служб и порядок взаимодействия с ними, ответственность за ложные сообщения;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права, обязанности и ответственность граждан в области пожарной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ситуации криминогенного характера;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с малознакомыми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меры по предотвращению проникновения злоумышленников в дом, правила поведения при попытке проникновения в дом посторонних;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классификация аварийных ситуаций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предупреждения возможных аварий на коммунальных системах, порядок действий при авариях на коммунальных системах.</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правила дорожного движения и их значение;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обеспечения безопасности участников дорожного движения;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и дорожные знаки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«дорожные ловушки» и правила их предупреждения; </w:t>
      </w:r>
      <w:proofErr w:type="spellStart"/>
      <w:r w:rsidRPr="00C84B14">
        <w:rPr>
          <w:rFonts w:ascii="Times New Roman" w:hAnsi="Times New Roman" w:cs="Times New Roman"/>
          <w:color w:val="000000"/>
          <w:sz w:val="28"/>
          <w:szCs w:val="28"/>
          <w:lang w:val="ru-RU"/>
        </w:rPr>
        <w:t>световозвращающие</w:t>
      </w:r>
      <w:proofErr w:type="spellEnd"/>
      <w:r w:rsidRPr="00C84B14">
        <w:rPr>
          <w:rFonts w:ascii="Times New Roman" w:hAnsi="Times New Roman" w:cs="Times New Roman"/>
          <w:color w:val="000000"/>
          <w:sz w:val="28"/>
          <w:szCs w:val="28"/>
          <w:lang w:val="ru-RU"/>
        </w:rPr>
        <w:t xml:space="preserve"> элементы и правила их применения;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для пассажиров;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пассажиров маршрутных транспортных средств, ремень безопасности и правила его применения;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пассажиров в маршрутных транспортных средствах при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правила поведения пассажира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дорожного движения для водителя велосипеда, мопеда и иных средств индивидуальной мобильности;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дорожные знаки для водителя велосипеда, сигналы велосипедиста;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подготовки велосипеда к пользованию;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дорожно-транспортные происшествия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факторы риска возникновения дорожно-транспортных происшествий;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очевидца дорожно-транспортного происшествия;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пожаре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особенности различных видов транспорта (внеуличного, железнодорожного, водного, воздушного);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и правила оказания первой помощи при различных травмах в результате чрезвычайных ситуаций на транспорте.</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общественные места и их характеристики, потенциальные источники опасности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вызова экстренных служб и порядок взаимодействия с ними;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массовые мероприятия и правила подготовки к ним;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беспорядках в местах массового пребывания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попадании в толпу и давку;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обнаружении угрозы возникновения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эвакуации из общественных мест и зданий;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опасности криминогенного и антиобщественного характера в общественных местах, порядок действий при их возникновении;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взаимодействии с правоохранительными органами.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природные чрезвычайные ситуации и их классификация;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опасности в природной среде: дикие животные, змеи, насекомые и паукообразные, ядовитые грибы и растения;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автономные условия, их особенности и опасности, правила подготовки к длительному автономному существованию;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автономном пребывании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правила ориентирования на местности, способы подачи сигналов бедствия;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в горах;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снежные лавины, их характеристики и опасности, порядок действий, необходимый для снижения риска попадания в лавину;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камнепады, их характеристики и опасности, порядок действий, необходимых для снижения риска попадания под камнепад;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сели, их характеристики и опасности, порядок действий при попадании в зону селя;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оползни, их характеристики и опасности, порядок действий при начале оползня;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правила безопасного поведения на водоёмах, правила купания на оборудованных и необорудованных пляжах;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порядок действий при обнаружении тонущего человека; правила поведения при нахождении на </w:t>
      </w:r>
      <w:proofErr w:type="spellStart"/>
      <w:r w:rsidRPr="00C84B14">
        <w:rPr>
          <w:rFonts w:ascii="Times New Roman" w:hAnsi="Times New Roman" w:cs="Times New Roman"/>
          <w:color w:val="000000"/>
          <w:sz w:val="28"/>
          <w:szCs w:val="28"/>
          <w:lang w:val="ru-RU"/>
        </w:rPr>
        <w:t>плавсредствах</w:t>
      </w:r>
      <w:proofErr w:type="spellEnd"/>
      <w:r w:rsidRPr="00C84B14">
        <w:rPr>
          <w:rFonts w:ascii="Times New Roman" w:hAnsi="Times New Roman" w:cs="Times New Roman"/>
          <w:color w:val="000000"/>
          <w:sz w:val="28"/>
          <w:szCs w:val="28"/>
          <w:lang w:val="ru-RU"/>
        </w:rPr>
        <w:t>; правила поведения при нахождении на льду, порядок действий при обнаружении человека в полынье;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наводнения, их характеристики и опасности, порядок действий при наводнении;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цунами, их характеристики и опасности, порядок действий при нахождении в зоне цунами;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ураганы, смерчи, их характеристики и опасности, порядок действий при ураганах, бурях и смерчах;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грозы, их характеристики и опасности, порядок действий при попадании в грозу;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«экология» и «экологическая культура», значение экологии для устойчивого развития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при неблагоприятной экологической обстановке (загрязнении атмосферы).</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смысл понятий «здоровье» и «здоровый образ жизни», их содержание и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факторы, влияющие на здоровье человека, опасность вредных привычек;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элементы здорового образа жизни, ответственность за сохранение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понятие «инфекционные заболевания»,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механизм распространения инфекционных заболеваний, меры их профилактики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84B14">
        <w:rPr>
          <w:rFonts w:ascii="Times New Roman" w:hAnsi="Times New Roman" w:cs="Times New Roman"/>
          <w:color w:val="000000"/>
          <w:sz w:val="28"/>
          <w:szCs w:val="28"/>
          <w:lang w:val="ru-RU"/>
        </w:rPr>
        <w:t>панфитотия</w:t>
      </w:r>
      <w:proofErr w:type="spellEnd"/>
      <w:r w:rsidRPr="00C84B14">
        <w:rPr>
          <w:rFonts w:ascii="Times New Roman" w:hAnsi="Times New Roman" w:cs="Times New Roman"/>
          <w:color w:val="000000"/>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«неинфекционные заболевания» и их классификация, факторы риска неинфекционных заболеваний;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меры профилактики неинфекционных заболеваний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диспансеризация и её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«психическое здоровье» и «психологическое благополучие»;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стресс и его влияние на человека, меры профилактики стресса, способы </w:t>
      </w:r>
      <w:proofErr w:type="spellStart"/>
      <w:r w:rsidRPr="00C84B14">
        <w:rPr>
          <w:rFonts w:ascii="Times New Roman" w:hAnsi="Times New Roman" w:cs="Times New Roman"/>
          <w:color w:val="000000"/>
          <w:sz w:val="28"/>
          <w:szCs w:val="28"/>
          <w:lang w:val="ru-RU"/>
        </w:rPr>
        <w:t>саморегуляции</w:t>
      </w:r>
      <w:proofErr w:type="spellEnd"/>
      <w:r w:rsidRPr="00C84B14">
        <w:rPr>
          <w:rFonts w:ascii="Times New Roman" w:hAnsi="Times New Roman" w:cs="Times New Roman"/>
          <w:color w:val="000000"/>
          <w:sz w:val="28"/>
          <w:szCs w:val="28"/>
          <w:lang w:val="ru-RU"/>
        </w:rPr>
        <w:t xml:space="preserve"> эмоциональных состояний;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«первая помощь» и обязанность по её оказанию, универсальный алгоритм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назначение и состав аптечки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порядок действий при оказании первой помощи в различных ситуациях, приёмы психологической поддержки пострадавшего.</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общение и его значение для человека, способы эффективного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«конфликт» и стадии его развития, факторы и причины развития конфликта;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поведения для снижения риска конфликта и порядок действий при его опасных проявлениях;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способ разрешения конфликта с помощью третьей стороны (медиатора);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опасные формы проявления конфликта: агрессия, домашнее насилие и </w:t>
      </w:r>
      <w:proofErr w:type="spellStart"/>
      <w:r w:rsidRPr="00C84B14">
        <w:rPr>
          <w:rFonts w:ascii="Times New Roman" w:hAnsi="Times New Roman" w:cs="Times New Roman"/>
          <w:color w:val="000000"/>
          <w:sz w:val="28"/>
          <w:szCs w:val="28"/>
          <w:lang w:val="ru-RU"/>
        </w:rPr>
        <w:t>буллинг</w:t>
      </w:r>
      <w:proofErr w:type="spellEnd"/>
      <w:r w:rsidRPr="00C84B14">
        <w:rPr>
          <w:rFonts w:ascii="Times New Roman" w:hAnsi="Times New Roman" w:cs="Times New Roman"/>
          <w:color w:val="000000"/>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манипуляции в ходе межличностного общения, приёмы распознавания манипуляций и способы противостояния 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lastRenderedPageBreak/>
        <w:t>современные молодёжные увлечения и опасности, связанные с ними, правила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безопасной коммуникации с незнакомыми людьми.</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риски и угрозы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опасные явления цифровой среды: вредоносные программы и приложения и их разновидности;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 xml:space="preserve">правила </w:t>
      </w:r>
      <w:proofErr w:type="spellStart"/>
      <w:r w:rsidRPr="00C84B14">
        <w:rPr>
          <w:rFonts w:ascii="Times New Roman" w:hAnsi="Times New Roman" w:cs="Times New Roman"/>
          <w:color w:val="000000"/>
          <w:sz w:val="28"/>
          <w:szCs w:val="28"/>
          <w:lang w:val="ru-RU"/>
        </w:rPr>
        <w:t>кибергигиены</w:t>
      </w:r>
      <w:proofErr w:type="spellEnd"/>
      <w:r w:rsidRPr="00C84B14">
        <w:rPr>
          <w:rFonts w:ascii="Times New Roman" w:hAnsi="Times New Roman" w:cs="Times New Roman"/>
          <w:color w:val="000000"/>
          <w:sz w:val="28"/>
          <w:szCs w:val="28"/>
          <w:lang w:val="ru-RU"/>
        </w:rPr>
        <w:t>, необходимые для предупреждения возникновения опасных ситуаций в цифровой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противоправные действия в Интернете;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цифрового поведения, необходимого для снижения рисков и угроз при использовании Интернета (</w:t>
      </w:r>
      <w:proofErr w:type="spellStart"/>
      <w:r w:rsidRPr="00C84B14">
        <w:rPr>
          <w:rFonts w:ascii="Times New Roman" w:hAnsi="Times New Roman" w:cs="Times New Roman"/>
          <w:color w:val="000000"/>
          <w:sz w:val="28"/>
          <w:szCs w:val="28"/>
          <w:lang w:val="ru-RU"/>
        </w:rPr>
        <w:t>кибербуллинга</w:t>
      </w:r>
      <w:proofErr w:type="spellEnd"/>
      <w:r w:rsidRPr="00C84B14">
        <w:rPr>
          <w:rFonts w:ascii="Times New Roman" w:hAnsi="Times New Roman" w:cs="Times New Roman"/>
          <w:color w:val="000000"/>
          <w:sz w:val="28"/>
          <w:szCs w:val="28"/>
          <w:lang w:val="ru-RU"/>
        </w:rPr>
        <w:t>, вербовки в различные организации и группы);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E823C3" w:rsidRPr="00C84B14" w:rsidRDefault="00E823C3" w:rsidP="00C84B14">
      <w:pPr>
        <w:spacing w:after="0" w:line="240" w:lineRule="auto"/>
        <w:ind w:left="120"/>
        <w:rPr>
          <w:rFonts w:ascii="Times New Roman" w:hAnsi="Times New Roman" w:cs="Times New Roman"/>
          <w:sz w:val="28"/>
          <w:szCs w:val="28"/>
          <w:lang w:val="ru-RU"/>
        </w:rPr>
      </w:pPr>
    </w:p>
    <w:p w:rsidR="00E823C3" w:rsidRPr="00C84B14" w:rsidRDefault="00C8642C" w:rsidP="00C84B14">
      <w:pPr>
        <w:spacing w:after="0" w:line="240" w:lineRule="auto"/>
        <w:ind w:left="120"/>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Модуль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понятия «экстремизм» и «терроризм», их содержание, причины, возможные варианты проявления и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цели и формы проявления террористических актов, их последствия, уровни террористической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вовлечения в террористическую деятельность, правила антитеррористического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признаки угроз и подготовки различных форм терактов, порядок действий при их обнаружении;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000000"/>
          <w:sz w:val="28"/>
          <w:szCs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823C3" w:rsidRPr="00C84B14" w:rsidRDefault="00E823C3" w:rsidP="00C84B14">
      <w:pPr>
        <w:spacing w:line="240" w:lineRule="auto"/>
        <w:rPr>
          <w:rFonts w:ascii="Times New Roman" w:hAnsi="Times New Roman" w:cs="Times New Roman"/>
          <w:sz w:val="28"/>
          <w:szCs w:val="28"/>
          <w:lang w:val="ru-RU"/>
        </w:rPr>
        <w:sectPr w:rsidR="00E823C3" w:rsidRPr="00C84B14">
          <w:pgSz w:w="11906" w:h="16383"/>
          <w:pgMar w:top="1134" w:right="850" w:bottom="1134" w:left="1701" w:header="720" w:footer="720" w:gutter="0"/>
          <w:cols w:space="720"/>
        </w:sectPr>
      </w:pPr>
    </w:p>
    <w:p w:rsidR="00E823C3" w:rsidRPr="00C84B14" w:rsidRDefault="00E823C3" w:rsidP="00C84B14">
      <w:pPr>
        <w:spacing w:after="0" w:line="240" w:lineRule="auto"/>
        <w:ind w:left="120"/>
        <w:rPr>
          <w:rFonts w:ascii="Times New Roman" w:hAnsi="Times New Roman" w:cs="Times New Roman"/>
          <w:sz w:val="28"/>
          <w:szCs w:val="28"/>
          <w:lang w:val="ru-RU"/>
        </w:rPr>
      </w:pPr>
      <w:bookmarkStart w:id="4" w:name="block-33186940"/>
      <w:bookmarkEnd w:id="3"/>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000000"/>
          <w:sz w:val="28"/>
          <w:szCs w:val="28"/>
          <w:lang w:val="ru-RU"/>
        </w:rPr>
        <w:t>ПЛАНИРУЕМЫЕ ОБРАЗОВАТЕЛЬНЫЕ РЕЗУЛЬТАТЫ</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ЛИЧНОСТНЫЕ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Личностные результаты изучения ОБЗР включают: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1) патриотическое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2) гражданское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активное участие в жизни семьи, организации, местного сообщества, родного края, страны;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неприятие любых форм экстремизма, дискриминации;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C84B14">
        <w:rPr>
          <w:rFonts w:ascii="Times New Roman" w:hAnsi="Times New Roman" w:cs="Times New Roman"/>
          <w:color w:val="333333"/>
          <w:sz w:val="28"/>
          <w:szCs w:val="28"/>
          <w:lang w:val="ru-RU"/>
        </w:rPr>
        <w:lastRenderedPageBreak/>
        <w:t>социальных нормах и правилах межличностных отношений в поликультурном и многоконфессиональном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представление о способах противодействия коррупции;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участию в гуманитарной деятельности (</w:t>
      </w:r>
      <w:proofErr w:type="spellStart"/>
      <w:r w:rsidRPr="00C84B14">
        <w:rPr>
          <w:rFonts w:ascii="Times New Roman" w:hAnsi="Times New Roman" w:cs="Times New Roman"/>
          <w:color w:val="333333"/>
          <w:sz w:val="28"/>
          <w:szCs w:val="28"/>
          <w:lang w:val="ru-RU"/>
        </w:rPr>
        <w:t>волонтёрство</w:t>
      </w:r>
      <w:proofErr w:type="spellEnd"/>
      <w:r w:rsidRPr="00C84B14">
        <w:rPr>
          <w:rFonts w:ascii="Times New Roman" w:hAnsi="Times New Roman" w:cs="Times New Roman"/>
          <w:color w:val="333333"/>
          <w:sz w:val="28"/>
          <w:szCs w:val="28"/>
          <w:lang w:val="ru-RU"/>
        </w:rPr>
        <w:t>, помощь людям, нуждающимся в ней);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3) духовно-нравственное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ориентация на моральные ценности и нормы в ситуациях нравственного выбора;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4) эстетическое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гармоничной личности, развитие способности воспринимать, ценить и создавать прекрасное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взаимозависимости счастливого юношества и безопасного личного поведения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5) ценности научного познания: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6) физическое воспитание, формирование культуры здоровья и эмоционального благополучия: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ценности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соблюдение правил безопасности, в том числе навыков безопасного поведения в Интернет–среде;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умение принимать себя и других людей, не осуждая;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умение осознавать эмоциональное состояние своё и других людей, уметь управлять собственным эмоциональным состоянием;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навыка рефлексии, признание своего права на ошибку и такого же права другого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7) трудовое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установка на активное участие в решении практических задач (в рамках семьи, организации, населенного пункта, родного края) технологической и </w:t>
      </w:r>
      <w:r w:rsidRPr="00C84B14">
        <w:rPr>
          <w:rFonts w:ascii="Times New Roman" w:hAnsi="Times New Roman" w:cs="Times New Roman"/>
          <w:color w:val="333333"/>
          <w:sz w:val="28"/>
          <w:szCs w:val="28"/>
          <w:lang w:val="ru-RU"/>
        </w:rPr>
        <w:lastRenderedPageBreak/>
        <w:t>социальной направленности, способность инициировать, планировать и самостоятельно выполнять такого рода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адаптироваться в профессиональной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уважение к труду и результатам трудовой 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8) экологическое воспитание: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готовность к участию в практической деятельности экологической направленности;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823C3" w:rsidRPr="00C84B14" w:rsidRDefault="00E823C3" w:rsidP="00C84B14">
      <w:pPr>
        <w:spacing w:after="0" w:line="240" w:lineRule="auto"/>
        <w:ind w:left="120"/>
        <w:jc w:val="both"/>
        <w:rPr>
          <w:rFonts w:ascii="Times New Roman" w:hAnsi="Times New Roman" w:cs="Times New Roman"/>
          <w:sz w:val="28"/>
          <w:szCs w:val="28"/>
          <w:lang w:val="ru-RU"/>
        </w:rPr>
      </w:pPr>
    </w:p>
    <w:p w:rsidR="00E823C3" w:rsidRPr="00C84B14" w:rsidRDefault="00C8642C" w:rsidP="00C84B14">
      <w:pPr>
        <w:spacing w:after="0" w:line="240" w:lineRule="auto"/>
        <w:ind w:left="12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МЕТАПРЕДМЕТНЫЕ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lastRenderedPageBreak/>
        <w:t>Познавательные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Базовые логические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и характеризовать существенные признаки объектов (явлений);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 учётом предложенной задачи выявлять закономерности и противоречия в рассматриваемых фактах, данных и наблюдениях;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предлагать критерии для выявления закономерностей и противоречий;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дефицит информации, данных, необходимых для решения поставленной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Базовые исследовательские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Работа с информацией: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выбирать, анализировать, систематизировать и интерпретировать информацию различных видов и форм представления;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эффективно запоминать и систематизировать информацию;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овладение системой универсальных познавательных действий обеспечивает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когнитивных навыков обучающихся.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Коммуникативные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Общение: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сопоставлять свои суждения с суждениями других участников диалога, обнаруживать различие и сходство позиций;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Регулятивные универсальные учебные действия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Самоорганизация: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выявлять проблемные вопросы, требующие решения в жизненных и учебных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Самоконтроль, эмоциональный интеллект: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причины достижения (</w:t>
      </w:r>
      <w:proofErr w:type="spellStart"/>
      <w:r w:rsidRPr="00C84B14">
        <w:rPr>
          <w:rFonts w:ascii="Times New Roman" w:hAnsi="Times New Roman" w:cs="Times New Roman"/>
          <w:color w:val="333333"/>
          <w:sz w:val="28"/>
          <w:szCs w:val="28"/>
          <w:lang w:val="ru-RU"/>
        </w:rPr>
        <w:t>недостижения</w:t>
      </w:r>
      <w:proofErr w:type="spellEnd"/>
      <w:r w:rsidRPr="00C84B14">
        <w:rPr>
          <w:rFonts w:ascii="Times New Roman" w:hAnsi="Times New Roman" w:cs="Times New Roman"/>
          <w:color w:val="333333"/>
          <w:sz w:val="28"/>
          <w:szCs w:val="28"/>
          <w:lang w:val="ru-RU"/>
        </w:rPr>
        <w:t>) результатов деятельности, давать оценку приобретённому опыту, уметь находить позитивное в произошедшей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оценивать соответствие результата цели и условиям;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управлять собственными эмоциями и не поддаваться эмоциям других людей, выявлять и анализировать их причины;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ставить себя на место другого человека, понимать мотивы и намерения другого человека, регулировать способ выражения эмоций;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осознанно относиться к другому человеку, его мнению, признавать право на ошибку свою и чужую;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быть открытым себе и другим людям, осознавать невозможность контроля всего вокруг.</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Совместная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и использовать преимущества командной и индивидуальной работы при решении конкретной учебной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E823C3" w:rsidRPr="00C84B14" w:rsidRDefault="00C8642C" w:rsidP="00C84B14">
      <w:pPr>
        <w:spacing w:after="0" w:line="240" w:lineRule="auto"/>
        <w:ind w:firstLine="600"/>
        <w:rPr>
          <w:rFonts w:ascii="Times New Roman" w:hAnsi="Times New Roman" w:cs="Times New Roman"/>
          <w:sz w:val="28"/>
          <w:szCs w:val="28"/>
          <w:lang w:val="ru-RU"/>
        </w:rPr>
      </w:pPr>
      <w:bookmarkStart w:id="5" w:name="_Toc134720971"/>
      <w:bookmarkStart w:id="6" w:name="_Toc161857405"/>
      <w:bookmarkEnd w:id="5"/>
      <w:bookmarkEnd w:id="6"/>
      <w:r w:rsidRPr="00C84B14">
        <w:rPr>
          <w:rFonts w:ascii="Times New Roman" w:hAnsi="Times New Roman" w:cs="Times New Roman"/>
          <w:b/>
          <w:color w:val="333333"/>
          <w:sz w:val="28"/>
          <w:szCs w:val="28"/>
          <w:lang w:val="ru-RU"/>
        </w:rPr>
        <w:t>ПРЕДМЕТНЫЕ РЕЗУЛЬТАТЫ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Предметные результаты характеризуют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C84B14">
        <w:rPr>
          <w:rFonts w:ascii="Times New Roman" w:hAnsi="Times New Roman" w:cs="Times New Roman"/>
          <w:color w:val="333333"/>
          <w:sz w:val="28"/>
          <w:szCs w:val="28"/>
          <w:lang w:val="ru-RU"/>
        </w:rPr>
        <w:t>антиэкстремистского</w:t>
      </w:r>
      <w:proofErr w:type="spellEnd"/>
      <w:r w:rsidRPr="00C84B14">
        <w:rPr>
          <w:rFonts w:ascii="Times New Roman" w:hAnsi="Times New Roman" w:cs="Times New Roman"/>
          <w:color w:val="333333"/>
          <w:sz w:val="28"/>
          <w:szCs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Предметные результаты по ОБЗР должны обеспечивать:</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w:t>
      </w:r>
      <w:r w:rsidRPr="00C84B14">
        <w:rPr>
          <w:rFonts w:ascii="Times New Roman" w:hAnsi="Times New Roman" w:cs="Times New Roman"/>
          <w:color w:val="333333"/>
          <w:sz w:val="28"/>
          <w:szCs w:val="28"/>
          <w:lang w:val="ru-RU"/>
        </w:rPr>
        <w:lastRenderedPageBreak/>
        <w:t xml:space="preserve">истории; знание порядка действий при сигнале «Внимание всем!»; знание об индивидуальных и коллективных мерах защиты и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порядке их применения;</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назначении, боевых свойствах и общем устройстве стрелкового оружия;</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C84B14">
        <w:rPr>
          <w:rFonts w:ascii="Times New Roman" w:hAnsi="Times New Roman" w:cs="Times New Roman"/>
          <w:color w:val="333333"/>
          <w:sz w:val="28"/>
          <w:szCs w:val="28"/>
          <w:lang w:val="ru-RU"/>
        </w:rPr>
        <w:lastRenderedPageBreak/>
        <w:t>манипулятивном</w:t>
      </w:r>
      <w:proofErr w:type="spellEnd"/>
      <w:r w:rsidRPr="00C84B14">
        <w:rPr>
          <w:rFonts w:ascii="Times New Roman" w:hAnsi="Times New Roman" w:cs="Times New Roman"/>
          <w:color w:val="333333"/>
          <w:sz w:val="28"/>
          <w:szCs w:val="28"/>
          <w:lang w:val="ru-RU"/>
        </w:rPr>
        <w:t xml:space="preserve"> поведении, умения распознавать опасные проявления и формирование готовности им противодействовать;</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proofErr w:type="spellStart"/>
      <w:r w:rsidRPr="00C84B14">
        <w:rPr>
          <w:rFonts w:ascii="Times New Roman" w:hAnsi="Times New Roman" w:cs="Times New Roman"/>
          <w:color w:val="333333"/>
          <w:sz w:val="28"/>
          <w:szCs w:val="28"/>
          <w:lang w:val="ru-RU"/>
        </w:rPr>
        <w:t>сформированность</w:t>
      </w:r>
      <w:proofErr w:type="spellEnd"/>
      <w:r w:rsidRPr="00C84B14">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E823C3" w:rsidRPr="00C84B14" w:rsidRDefault="00C8642C" w:rsidP="00C84B14">
      <w:pPr>
        <w:numPr>
          <w:ilvl w:val="0"/>
          <w:numId w:val="1"/>
        </w:numPr>
        <w:spacing w:after="0" w:line="240" w:lineRule="auto"/>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 xml:space="preserve">8 КЛАСС </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 «Безопасное и устойчивое развитие личности, общества, государства»: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Конституции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статей 2, 4, 20, 41, 42, 58, 59 Конституции Российской Федерации, пояснять их значение для личности и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«национальные интересы» и «угрозы национальной безопасности», приводить примеры;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классификацию чрезвычайных ситуаций по масштабам и источникам возникновения, приводить примеры;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способы информирования и оповещения населения о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объяснять порядок действий населения при объявлении эвакуации;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современное состояние Вооружённых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приводить примеры применения Вооружённых Сил Российской </w:t>
      </w:r>
      <w:proofErr w:type="spellStart"/>
      <w:r w:rsidRPr="00C84B14">
        <w:rPr>
          <w:rFonts w:ascii="Times New Roman" w:hAnsi="Times New Roman" w:cs="Times New Roman"/>
          <w:color w:val="333333"/>
          <w:sz w:val="28"/>
          <w:szCs w:val="28"/>
          <w:lang w:val="ru-RU"/>
        </w:rPr>
        <w:t>Федерациив</w:t>
      </w:r>
      <w:proofErr w:type="spellEnd"/>
      <w:r w:rsidRPr="00C84B14">
        <w:rPr>
          <w:rFonts w:ascii="Times New Roman" w:hAnsi="Times New Roman" w:cs="Times New Roman"/>
          <w:color w:val="333333"/>
          <w:sz w:val="28"/>
          <w:szCs w:val="28"/>
          <w:lang w:val="ru-RU"/>
        </w:rPr>
        <w:t xml:space="preserve"> борьбе с неонацизмом и международным терроризмом;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«воинская обязанность», «военная служба»;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подготовки к службе в армии.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2 «Военная подготовка. Основы военных знаний»: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истории зарождения и развития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информацией о направлениях подготовки к военной службе;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необходимость подготовки к военной службе по основным направлениям;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осознавать значимость каждого направления подготовки к военной службе в решении комплексных задач;</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составе, предназначении видов и родов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функции и задачи Вооруженных Сил Российской Федерации на современном этапе;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значимость военной присяги для формирования образа российского военнослужащего – защитника Отечества;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основных образцах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классификации видов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основных тактико-технических характеристиках вооружения и военной техники;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организационной структуре отделения и задачах личного состава в бою;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представление о современных элементах экипировки и </w:t>
      </w:r>
      <w:proofErr w:type="spellStart"/>
      <w:r w:rsidRPr="00C84B14">
        <w:rPr>
          <w:rFonts w:ascii="Times New Roman" w:hAnsi="Times New Roman" w:cs="Times New Roman"/>
          <w:color w:val="333333"/>
          <w:sz w:val="28"/>
          <w:szCs w:val="28"/>
          <w:lang w:val="ru-RU"/>
        </w:rPr>
        <w:t>бронезащиты</w:t>
      </w:r>
      <w:proofErr w:type="spellEnd"/>
      <w:r w:rsidRPr="00C84B14">
        <w:rPr>
          <w:rFonts w:ascii="Times New Roman" w:hAnsi="Times New Roman" w:cs="Times New Roman"/>
          <w:color w:val="333333"/>
          <w:sz w:val="28"/>
          <w:szCs w:val="28"/>
          <w:lang w:val="ru-RU"/>
        </w:rPr>
        <w:t xml:space="preserve"> военнослужащего;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алгоритм надевания экипировки и средств </w:t>
      </w:r>
      <w:proofErr w:type="spellStart"/>
      <w:r w:rsidRPr="00C84B14">
        <w:rPr>
          <w:rFonts w:ascii="Times New Roman" w:hAnsi="Times New Roman" w:cs="Times New Roman"/>
          <w:color w:val="333333"/>
          <w:sz w:val="28"/>
          <w:szCs w:val="28"/>
          <w:lang w:val="ru-RU"/>
        </w:rPr>
        <w:t>бронезащиты</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вооружении отделения и тактико-технических характеристиках стрелкового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основные характеристики стрелкового оружия и ручных гранат;</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историю создания уставов и этапов становления современных общевоинских уставов Вооруженных Сил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структуру современных общевоинских уставов и понимать их значение для повседневной жизнедеятельности войск;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принцип единоначалия, принятый в Вооруженных Силах Российской Федерации;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представление о порядке подчиненности и взаимоотношениях военнослужащих;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порядок отдачи приказа (приказания) и их выполнения;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различать воинские звания и образцы военной формы одежды;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воинской дисциплине, ее сущности и значении;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понимать принципы достижения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уметь оценивать риски нарушения воинской дисциплины;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основные положения Строевого устава;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военнослужащего перед построением и в строю;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строевые приёмы на месте без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выполнять строевые приёмы на месте без оружия.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3 «Культура безопасности жизнедеятельности в современном обществе»: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значение безопасности жизнедеятельности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«опасность», «безопасность», «риск», «культура безопасности жизнедеятельности»;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источники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сходство и различия опасной и чрезвычайной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механизм перерастания повседневной ситуации в чрезвычайную ситуацию;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приводить примеры различных угроз безопасности и характеризовать 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и обосновывать правила поведения в опасных и чрезвычайных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4 «Безопасность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особенности жизнеобеспечения жилища;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основные источники опасности в быту;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права потребителя, выработать навыки безопасного выбора продуктов питания;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бытовые отравления и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признаки отравления, иметь навыки профилактики пищевых отравлений;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приёмы оказания первой помощи, иметь навыки безопасных действий при отравлениях, промывании желудка;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бытовые травмы и объяснять правила их предупреждения;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безопасного обращения с инструментами;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знать меры предосторожности от укусов различных животных;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комплектования и хранения домашней аптечки;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опасных ситуациях в подъезде и лифте;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владеть правилами и иметь навыки приёмов оказания первой помощи при отравлении газом и </w:t>
      </w:r>
      <w:proofErr w:type="spellStart"/>
      <w:r w:rsidRPr="00C84B14">
        <w:rPr>
          <w:rFonts w:ascii="Times New Roman" w:hAnsi="Times New Roman" w:cs="Times New Roman"/>
          <w:color w:val="333333"/>
          <w:sz w:val="28"/>
          <w:szCs w:val="28"/>
          <w:lang w:val="ru-RU"/>
        </w:rPr>
        <w:t>электротравме</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пожар, его факторы и стадии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условия и причины возникновения пожаров, характеризовать их возможные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пожаре дома, на балконе, в подъезде, в лифте;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правильного использования первичных средств пожаротушения,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права, обязанности и иметь представление об ответственности граждан в области пожарной безопасности;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порядок и иметь навыки вызова экстренных служб; знать порядок взаимодействия </w:t>
      </w:r>
      <w:proofErr w:type="gramStart"/>
      <w:r w:rsidRPr="00C84B14">
        <w:rPr>
          <w:rFonts w:ascii="Times New Roman" w:hAnsi="Times New Roman" w:cs="Times New Roman"/>
          <w:color w:val="333333"/>
          <w:sz w:val="28"/>
          <w:szCs w:val="28"/>
          <w:lang w:val="ru-RU"/>
        </w:rPr>
        <w:t>с экстренным службами</w:t>
      </w:r>
      <w:proofErr w:type="gram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об ответственности за ложные сообщения;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меры по предотвращению проникновения злоумышленников в дом;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ситуации криминогенного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с малознакомыми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и иметь навыки безопасных действий при попытке проникновения в дом посторонних;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аварийные ситуации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авариях на коммунальных системах жизнеобеспечения.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5 «Безопасность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и объяснять их значение;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перечислять и характеризовать участников дорожного движения и элементы дороги;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условия обеспечения безопасности участников дорожного движения;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дорожные знаки для пешеходов;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«дорожные ловушки» и объяснять правила их предупреждения;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навыки безопасного перехода дороги;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правила применения </w:t>
      </w:r>
      <w:proofErr w:type="spellStart"/>
      <w:r w:rsidRPr="00C84B14">
        <w:rPr>
          <w:rFonts w:ascii="Times New Roman" w:hAnsi="Times New Roman" w:cs="Times New Roman"/>
          <w:color w:val="333333"/>
          <w:sz w:val="28"/>
          <w:szCs w:val="28"/>
          <w:lang w:val="ru-RU"/>
        </w:rPr>
        <w:t>световозвращающих</w:t>
      </w:r>
      <w:proofErr w:type="spellEnd"/>
      <w:r w:rsidRPr="00C84B14">
        <w:rPr>
          <w:rFonts w:ascii="Times New Roman" w:hAnsi="Times New Roman" w:cs="Times New Roman"/>
          <w:color w:val="333333"/>
          <w:sz w:val="28"/>
          <w:szCs w:val="28"/>
          <w:lang w:val="ru-RU"/>
        </w:rPr>
        <w:t xml:space="preserve"> элементов;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пассажиров;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пассажиров маршрутных транспортных средств;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применения ремня безопасности и детских удерживающих устройств;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пассажиров при опасных и чрезвычайных ситуациях в маршрутных транспортных средствах;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пассажира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дорожного движения для водителя велосипеда, мопеда, лиц, использующих средства индивидуальной мобильности;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дорожные знаки для водителя велосипеда, сигналы велосипедиста;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подготовки и выработать навыки безопасного использования велосипеда;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требования правил дорожного движения к водителю мотоцикла;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дорожно-транспортные происшествия и характеризовать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очевидца дорожно-транспортного происшествия;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порядок действий при пожаре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особенности и опасности на различных видах транспорта (внеуличного, железнодорожного, водного, воздушного);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обязанности пассажиров отдельных видов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пассажиров при различных происшествиях на отдельных видах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оказания первой помощи при различных травмах в результате чрезвычайных ситуаций на транспорте;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способы извлечения пострадавшего из транспорта.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6 «Безопасность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общественные места;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потенциальные источники опасности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вызова экстренных служб и порядок взаимодействия с ними;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уметь планировать действия в случае возникновения опасной или чрезвычайной ситуации;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риски массовых мероприятий и объяснять правила подготовки к посещению массовых мероприятий;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при беспорядках в местах массового пребывания людей;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попадании в толпу и давку;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иметь навыки безопасных действий при обнаружении угрозы возникновения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и иметь навыки безопасных действий при эвакуации из общественных мест и зданий;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навыки безопасных действий при обрушениях зданий и сооружений;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опасности криминогенного и антиобщественного характера в общественных местах;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действий при взаимодействии с правоохранительными органами.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9 КЛАСС</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7 «Безопасность в природной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чрезвычайные ситуации природного характера;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опасности в природной среде: дикие животные, змеи, насекомые и паукообразные, ядовитые грибы и растения;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встрече с дикими животными, змеями, насекомыми и паукообразными;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поведения для снижения риска отравления ядовитыми грибами и растениями;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автономные условия, раскрывать их опасности и порядок подготовки к ним;</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характеризовать природные пожары и их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и причины возникновения пожаров;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представления о безопасных действиях при нахождении в зоне природного пожара;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правилах безопасного поведения в горах;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снежные лавины, камнепады, сели, оползни,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знать общие правила безопасного поведения на водоёмах;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купания, понимать различия между оборудованными и необорудованными пляжами;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само- и взаимопомощи терпящим бедствие на воде;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обнаружении тонущего человека летом и человека в полынье;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знать правила поведения при нахождении на </w:t>
      </w:r>
      <w:proofErr w:type="spellStart"/>
      <w:r w:rsidRPr="00C84B14">
        <w:rPr>
          <w:rFonts w:ascii="Times New Roman" w:hAnsi="Times New Roman" w:cs="Times New Roman"/>
          <w:color w:val="333333"/>
          <w:sz w:val="28"/>
          <w:szCs w:val="28"/>
          <w:lang w:val="ru-RU"/>
        </w:rPr>
        <w:t>плавсредствах</w:t>
      </w:r>
      <w:proofErr w:type="spellEnd"/>
      <w:r w:rsidRPr="00C84B14">
        <w:rPr>
          <w:rFonts w:ascii="Times New Roman" w:hAnsi="Times New Roman" w:cs="Times New Roman"/>
          <w:color w:val="333333"/>
          <w:sz w:val="28"/>
          <w:szCs w:val="28"/>
          <w:lang w:val="ru-RU"/>
        </w:rPr>
        <w:t xml:space="preserve"> и на льду;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наводнения,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наводнении;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цунами,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нахождении в зоне цунами;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ураганы, смерчи,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ураганах и смерчах;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грозы, их внешние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безопасных действий при попадании в грозу;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землетрясения и извержения вулканов и их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землетрясении, в том числе при попадании под завал;</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нахождении в зоне извержения вулкана;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«экология» и «экологическая культура»;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значение экологии для устойчивого развития общества;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правила безопасного поведения при неблагоприятной экологической обстановке (загрязнении атмосферы).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8 «Основы медицинских знаний. Оказание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смысл понятий «здоровье» и «здоровый образ жизни» и их содержание, объяснять значение здоровья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влияющие на здоровье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содержание элементов здорового образа жизни, объяснять пагубность вредных привычек;</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обосновывать личную ответственность за сохранение здоровья;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«инфекционные заболевания», объяснять причины их возникновения;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w:t>
      </w:r>
      <w:r w:rsidRPr="00C84B14">
        <w:rPr>
          <w:rFonts w:ascii="Times New Roman" w:hAnsi="Times New Roman" w:cs="Times New Roman"/>
          <w:color w:val="333333"/>
          <w:sz w:val="28"/>
          <w:szCs w:val="28"/>
          <w:lang w:val="ru-RU"/>
        </w:rPr>
        <w:lastRenderedPageBreak/>
        <w:t xml:space="preserve">ситуаций биолого-социального происхождения (эпидемия, пандемия, эпизоотия, панзоотия, эпифитотия, </w:t>
      </w:r>
      <w:proofErr w:type="spellStart"/>
      <w:r w:rsidRPr="00C84B14">
        <w:rPr>
          <w:rFonts w:ascii="Times New Roman" w:hAnsi="Times New Roman" w:cs="Times New Roman"/>
          <w:color w:val="333333"/>
          <w:sz w:val="28"/>
          <w:szCs w:val="28"/>
          <w:lang w:val="ru-RU"/>
        </w:rPr>
        <w:t>панфитотия</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«неинфекционные заболевания» и давать их классификацию;</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факторы риска неинфекционных заболеваний;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мер профилактики неинфекционных заболеваний и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назначение диспансеризации и раскрывать её задачи;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понятия «психическое здоровье» и «психическое благополучие»;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понятие «стресс» и его влияние на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навыки соблюдения мер профилактики стресса, раскрывать способы </w:t>
      </w:r>
      <w:proofErr w:type="spellStart"/>
      <w:r w:rsidRPr="00C84B14">
        <w:rPr>
          <w:rFonts w:ascii="Times New Roman" w:hAnsi="Times New Roman" w:cs="Times New Roman"/>
          <w:color w:val="333333"/>
          <w:sz w:val="28"/>
          <w:szCs w:val="28"/>
          <w:lang w:val="ru-RU"/>
        </w:rPr>
        <w:t>саморегуляции</w:t>
      </w:r>
      <w:proofErr w:type="spellEnd"/>
      <w:r w:rsidRPr="00C84B14">
        <w:rPr>
          <w:rFonts w:ascii="Times New Roman" w:hAnsi="Times New Roman" w:cs="Times New Roman"/>
          <w:color w:val="333333"/>
          <w:sz w:val="28"/>
          <w:szCs w:val="28"/>
          <w:lang w:val="ru-RU"/>
        </w:rPr>
        <w:t xml:space="preserve"> эмоциональных состояний;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«первая помощь» и её содержание;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состояния, требующие оказания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универсальный алгоритм оказания первой помощи; знать назначение и состав аптечки первой помощи;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действий при оказании первой помощи в различных ситуациях;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приёмы психологической поддержки пострадавшего.</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9 «Безопасность в социуме»: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общение и объяснять его значение для человека;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признаки и анализировать способы эффективного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признаки конструктивного и деструктивного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«конфликт» и характеризовать стадии его развития, факторы и причины развития;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ситуациях возникновения межличностных и групповых конфликтов;</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безопасные и эффективные способы избегания и разрешения конфликтных ситуаций;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для снижения риска конфликта и безопасных действий при его опасных проявлениях;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способ разрешения конфликта с помощью третьей стороны (медиатора);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представление об опасных формах проявления конфликта: агрессия, домашнее насилие и </w:t>
      </w:r>
      <w:proofErr w:type="spellStart"/>
      <w:r w:rsidRPr="00C84B14">
        <w:rPr>
          <w:rFonts w:ascii="Times New Roman" w:hAnsi="Times New Roman" w:cs="Times New Roman"/>
          <w:color w:val="333333"/>
          <w:sz w:val="28"/>
          <w:szCs w:val="28"/>
          <w:lang w:val="ru-RU"/>
        </w:rPr>
        <w:t>буллинг</w:t>
      </w:r>
      <w:proofErr w:type="spellEnd"/>
      <w:r w:rsidRPr="00C84B14">
        <w:rPr>
          <w:rFonts w:ascii="Times New Roman" w:hAnsi="Times New Roman" w:cs="Times New Roman"/>
          <w:color w:val="333333"/>
          <w:sz w:val="28"/>
          <w:szCs w:val="28"/>
          <w:lang w:val="ru-RU"/>
        </w:rPr>
        <w:t>;</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манипуляции в ходе межличностного общения;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распознавания манипуляций и знать способы противостояния 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современные молодёжные увлечения и опасности, связанные с ними, знать правила безопасного поведения;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безопасного поведения при коммуникации с незнакомыми людьми.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10 «Безопасность в информационном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понятие «цифровая среда», её характеристики и приводить примеры информационных и компьютерных угроз;</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положительные возможности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риски и угрозы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опасные явления цифровой среды;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классифицировать и оценивать риски вредоносных программ и приложений, их разновидностей;</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 xml:space="preserve">иметь навыки соблюдения правил </w:t>
      </w:r>
      <w:proofErr w:type="spellStart"/>
      <w:r w:rsidRPr="00C84B14">
        <w:rPr>
          <w:rFonts w:ascii="Times New Roman" w:hAnsi="Times New Roman" w:cs="Times New Roman"/>
          <w:color w:val="333333"/>
          <w:sz w:val="28"/>
          <w:szCs w:val="28"/>
          <w:lang w:val="ru-RU"/>
        </w:rPr>
        <w:t>кибергигиены</w:t>
      </w:r>
      <w:proofErr w:type="spellEnd"/>
      <w:r w:rsidRPr="00C84B14">
        <w:rPr>
          <w:rFonts w:ascii="Times New Roman" w:hAnsi="Times New Roman" w:cs="Times New Roman"/>
          <w:color w:val="333333"/>
          <w:sz w:val="28"/>
          <w:szCs w:val="28"/>
          <w:lang w:val="ru-RU"/>
        </w:rPr>
        <w:t xml:space="preserve"> для предупреждения возникновения опасных ситуаций в цифровой среде;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основные виды опасного и запрещённого контента в Интернете и характеризовать его признаки;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приёмы распознавания опасностей при использовании Интернета;</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противоправные действия в Интернете;</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C84B14">
        <w:rPr>
          <w:rFonts w:ascii="Times New Roman" w:hAnsi="Times New Roman" w:cs="Times New Roman"/>
          <w:color w:val="333333"/>
          <w:sz w:val="28"/>
          <w:szCs w:val="28"/>
          <w:lang w:val="ru-RU"/>
        </w:rPr>
        <w:t>кибербуллинга</w:t>
      </w:r>
      <w:proofErr w:type="spellEnd"/>
      <w:r w:rsidRPr="00C84B14">
        <w:rPr>
          <w:rFonts w:ascii="Times New Roman" w:hAnsi="Times New Roman" w:cs="Times New Roman"/>
          <w:color w:val="333333"/>
          <w:sz w:val="28"/>
          <w:szCs w:val="28"/>
          <w:lang w:val="ru-RU"/>
        </w:rPr>
        <w:t>, вербовки в различные организации и группы);</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деструктивные течения в Интернете, их признаки и опасности;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b/>
          <w:color w:val="333333"/>
          <w:sz w:val="28"/>
          <w:szCs w:val="28"/>
          <w:lang w:val="ru-RU"/>
        </w:rPr>
        <w:t>Предметные результаты по модулю № 11 «Основы противодействия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раскрывать цели и формы проявления террористических актов, характеризовать их последствия;</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lastRenderedPageBreak/>
        <w:t>раскрывать основы общественно-государственной системы, роль личности в противодействии экстремизму и терроризму;</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знать уровни террористической опасности и цели контртеррористической операции;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характеризовать признаки вовлечения в террористическую деятельность;</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навыки соблюдения правил антитеррористического поведения и безопасных действий при обнаружении признаков вербовки;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E823C3" w:rsidRPr="00C84B14" w:rsidRDefault="00C8642C" w:rsidP="00C84B14">
      <w:pPr>
        <w:spacing w:after="0" w:line="240" w:lineRule="auto"/>
        <w:ind w:firstLine="600"/>
        <w:jc w:val="both"/>
        <w:rPr>
          <w:rFonts w:ascii="Times New Roman" w:hAnsi="Times New Roman" w:cs="Times New Roman"/>
          <w:sz w:val="28"/>
          <w:szCs w:val="28"/>
          <w:lang w:val="ru-RU"/>
        </w:rPr>
      </w:pPr>
      <w:r w:rsidRPr="00C84B14">
        <w:rPr>
          <w:rFonts w:ascii="Times New Roman" w:hAnsi="Times New Roman" w:cs="Times New Roman"/>
          <w:color w:val="333333"/>
          <w:sz w:val="28"/>
          <w:szCs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823C3" w:rsidRPr="008B7824" w:rsidRDefault="00E823C3">
      <w:pPr>
        <w:rPr>
          <w:lang w:val="ru-RU"/>
        </w:rPr>
        <w:sectPr w:rsidR="00E823C3" w:rsidRPr="008B7824">
          <w:pgSz w:w="11906" w:h="16383"/>
          <w:pgMar w:top="1134" w:right="850" w:bottom="1134" w:left="1701" w:header="720" w:footer="720" w:gutter="0"/>
          <w:cols w:space="720"/>
        </w:sectPr>
      </w:pPr>
    </w:p>
    <w:p w:rsidR="00E823C3" w:rsidRDefault="00C8642C">
      <w:pPr>
        <w:spacing w:after="0"/>
        <w:ind w:left="120"/>
      </w:pPr>
      <w:bookmarkStart w:id="7" w:name="block-33186936"/>
      <w:bookmarkEnd w:id="4"/>
      <w:r w:rsidRPr="008B782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23C3" w:rsidRDefault="00C864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823C3">
        <w:trPr>
          <w:trHeight w:val="144"/>
          <w:tblCellSpacing w:w="20" w:type="nil"/>
        </w:trPr>
        <w:tc>
          <w:tcPr>
            <w:tcW w:w="456"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966"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687"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774"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823C3" w:rsidRDefault="00E823C3">
            <w:pPr>
              <w:spacing w:after="0"/>
              <w:ind w:left="135"/>
              <w:jc w:val="center"/>
            </w:pP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56"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774" w:type="dxa"/>
            <w:tcMar>
              <w:top w:w="50" w:type="dxa"/>
              <w:left w:w="100" w:type="dxa"/>
            </w:tcMar>
            <w:vAlign w:val="center"/>
          </w:tcPr>
          <w:p w:rsidR="00E823C3" w:rsidRDefault="00E823C3">
            <w:pPr>
              <w:spacing w:after="0"/>
              <w:ind w:left="135"/>
              <w:jc w:val="center"/>
            </w:pPr>
          </w:p>
        </w:tc>
        <w:tc>
          <w:tcPr>
            <w:tcW w:w="2615"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419506"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419506</w:t>
            </w:r>
            <w:r w:rsidR="005B4F2F">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E823C3" w:rsidRDefault="008B7824">
            <w:pPr>
              <w:spacing w:after="0"/>
              <w:ind w:left="135"/>
              <w:jc w:val="center"/>
            </w:pPr>
            <w:r>
              <w:rPr>
                <w:rFonts w:ascii="Times New Roman" w:hAnsi="Times New Roman"/>
                <w:color w:val="000000"/>
                <w:sz w:val="24"/>
              </w:rPr>
              <w:t xml:space="preserve"> 3</w:t>
            </w:r>
            <w:r w:rsidR="00C8642C">
              <w:rPr>
                <w:rFonts w:ascii="Times New Roman" w:hAnsi="Times New Roman"/>
                <w:color w:val="000000"/>
                <w:sz w:val="24"/>
              </w:rPr>
              <w:t xml:space="preserve"> </w:t>
            </w:r>
          </w:p>
        </w:tc>
        <w:tc>
          <w:tcPr>
            <w:tcW w:w="1774"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823C3">
        <w:trPr>
          <w:trHeight w:val="144"/>
          <w:tblCellSpacing w:w="20" w:type="nil"/>
        </w:trPr>
        <w:tc>
          <w:tcPr>
            <w:tcW w:w="476"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2816"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99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726"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811"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r>
      <w:tr w:rsidR="00E823C3" w:rsidRPr="005B4F2F">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E823C3" w:rsidRPr="008B7824" w:rsidRDefault="008B7824">
            <w:pPr>
              <w:spacing w:after="0"/>
              <w:ind w:left="135"/>
              <w:jc w:val="center"/>
              <w:rPr>
                <w:lang w:val="ru-RU"/>
              </w:rPr>
            </w:pPr>
            <w:r>
              <w:rPr>
                <w:lang w:val="ru-RU"/>
              </w:rPr>
              <w:t>2</w:t>
            </w: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w:instrText>
            </w:r>
            <w:r w:rsidR="005B4F2F">
              <w:rPr>
                <w:rFonts w:ascii="Times New Roman" w:hAnsi="Times New Roman"/>
                <w:color w:val="0000FF"/>
                <w:u w:val="single"/>
              </w:rPr>
              <w:instrText>b</w:instrText>
            </w:r>
            <w:r w:rsidR="005B4F2F" w:rsidRPr="005B4F2F">
              <w:rPr>
                <w:rFonts w:ascii="Times New Roman" w:hAnsi="Times New Roman"/>
                <w:color w:val="0000FF"/>
                <w:u w:val="single"/>
                <w:lang w:val="ru-RU"/>
              </w:rPr>
              <w:instrText>590"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E823C3" w:rsidRDefault="00E823C3" w:rsidP="008B7824">
            <w:pPr>
              <w:spacing w:after="0"/>
              <w:ind w:left="135"/>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w:instrText>
            </w:r>
            <w:r w:rsidR="005B4F2F">
              <w:rPr>
                <w:rFonts w:ascii="Times New Roman" w:hAnsi="Times New Roman"/>
                <w:color w:val="0000FF"/>
                <w:u w:val="single"/>
              </w:rPr>
              <w:instrText>b</w:instrText>
            </w:r>
            <w:r w:rsidR="005B4F2F" w:rsidRPr="005B4F2F">
              <w:rPr>
                <w:rFonts w:ascii="Times New Roman" w:hAnsi="Times New Roman"/>
                <w:color w:val="0000FF"/>
                <w:u w:val="single"/>
                <w:lang w:val="ru-RU"/>
              </w:rPr>
              <w:instrText>590"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2816"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E823C3" w:rsidRDefault="00E823C3">
            <w:pPr>
              <w:spacing w:after="0"/>
              <w:ind w:left="135"/>
              <w:jc w:val="center"/>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w:instrText>
            </w:r>
            <w:r w:rsidR="005B4F2F">
              <w:rPr>
                <w:rFonts w:ascii="Times New Roman" w:hAnsi="Times New Roman"/>
                <w:color w:val="0000FF"/>
                <w:u w:val="single"/>
              </w:rPr>
              <w:instrText>b</w:instrText>
            </w:r>
            <w:r w:rsidR="005B4F2F" w:rsidRPr="005B4F2F">
              <w:rPr>
                <w:rFonts w:ascii="Times New Roman" w:hAnsi="Times New Roman"/>
                <w:color w:val="0000FF"/>
                <w:u w:val="single"/>
                <w:lang w:val="ru-RU"/>
              </w:rPr>
              <w:instrText>590"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E823C3" w:rsidRDefault="00E823C3">
            <w:pPr>
              <w:spacing w:after="0"/>
              <w:ind w:left="135"/>
              <w:jc w:val="center"/>
            </w:pP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w:instrText>
            </w:r>
            <w:r w:rsidR="005B4F2F">
              <w:rPr>
                <w:rFonts w:ascii="Times New Roman" w:hAnsi="Times New Roman"/>
                <w:color w:val="0000FF"/>
                <w:u w:val="single"/>
              </w:rPr>
              <w:instrText>b</w:instrText>
            </w:r>
            <w:r w:rsidR="005B4F2F" w:rsidRPr="005B4F2F">
              <w:rPr>
                <w:rFonts w:ascii="Times New Roman" w:hAnsi="Times New Roman"/>
                <w:color w:val="0000FF"/>
                <w:u w:val="single"/>
                <w:lang w:val="ru-RU"/>
              </w:rPr>
              <w:instrText>590"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476"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2816"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E823C3" w:rsidRPr="008B7824" w:rsidRDefault="008B7824">
            <w:pPr>
              <w:spacing w:after="0"/>
              <w:ind w:left="135"/>
              <w:jc w:val="center"/>
              <w:rPr>
                <w:lang w:val="ru-RU"/>
              </w:rPr>
            </w:pPr>
            <w:r>
              <w:rPr>
                <w:lang w:val="ru-RU"/>
              </w:rPr>
              <w:t>1</w:t>
            </w:r>
          </w:p>
        </w:tc>
        <w:tc>
          <w:tcPr>
            <w:tcW w:w="1811" w:type="dxa"/>
            <w:tcMar>
              <w:top w:w="50" w:type="dxa"/>
              <w:left w:w="100" w:type="dxa"/>
            </w:tcMar>
            <w:vAlign w:val="center"/>
          </w:tcPr>
          <w:p w:rsidR="00E823C3" w:rsidRDefault="00E823C3">
            <w:pPr>
              <w:spacing w:after="0"/>
              <w:ind w:left="135"/>
              <w:jc w:val="center"/>
            </w:pPr>
          </w:p>
        </w:tc>
        <w:tc>
          <w:tcPr>
            <w:tcW w:w="2710"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/7</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41</w:instrText>
            </w:r>
            <w:r w:rsidR="005B4F2F">
              <w:rPr>
                <w:rFonts w:ascii="Times New Roman" w:hAnsi="Times New Roman"/>
                <w:color w:val="0000FF"/>
                <w:u w:val="single"/>
              </w:rPr>
              <w:instrText>b</w:instrText>
            </w:r>
            <w:r w:rsidR="005B4F2F" w:rsidRPr="005B4F2F">
              <w:rPr>
                <w:rFonts w:ascii="Times New Roman" w:hAnsi="Times New Roman"/>
                <w:color w:val="0000FF"/>
                <w:u w:val="single"/>
                <w:lang w:val="ru-RU"/>
              </w:rPr>
              <w:instrText>590"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/7</w:t>
            </w:r>
            <w:r>
              <w:rPr>
                <w:rFonts w:ascii="Times New Roman" w:hAnsi="Times New Roman"/>
                <w:color w:val="0000FF"/>
                <w:u w:val="single"/>
              </w:rPr>
              <w:t>f</w:t>
            </w:r>
            <w:r w:rsidRPr="008B7824">
              <w:rPr>
                <w:rFonts w:ascii="Times New Roman" w:hAnsi="Times New Roman"/>
                <w:color w:val="0000FF"/>
                <w:u w:val="single"/>
                <w:lang w:val="ru-RU"/>
              </w:rPr>
              <w:t>41</w:t>
            </w:r>
            <w:r>
              <w:rPr>
                <w:rFonts w:ascii="Times New Roman" w:hAnsi="Times New Roman"/>
                <w:color w:val="0000FF"/>
                <w:u w:val="single"/>
              </w:rPr>
              <w:t>b</w:t>
            </w:r>
            <w:r w:rsidRPr="008B7824">
              <w:rPr>
                <w:rFonts w:ascii="Times New Roman" w:hAnsi="Times New Roman"/>
                <w:color w:val="0000FF"/>
                <w:u w:val="single"/>
                <w:lang w:val="ru-RU"/>
              </w:rPr>
              <w:t>590</w:t>
            </w:r>
            <w:r w:rsidR="005B4F2F">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E823C3" w:rsidRDefault="008B7824">
            <w:pPr>
              <w:spacing w:after="0"/>
              <w:ind w:left="135"/>
              <w:jc w:val="center"/>
            </w:pPr>
            <w:r>
              <w:rPr>
                <w:rFonts w:ascii="Times New Roman" w:hAnsi="Times New Roman"/>
                <w:color w:val="000000"/>
                <w:sz w:val="24"/>
              </w:rPr>
              <w:t xml:space="preserve"> 3</w:t>
            </w:r>
            <w:r w:rsidR="00C8642C">
              <w:rPr>
                <w:rFonts w:ascii="Times New Roman" w:hAnsi="Times New Roman"/>
                <w:color w:val="000000"/>
                <w:sz w:val="24"/>
              </w:rPr>
              <w:t xml:space="preserve"> </w:t>
            </w:r>
          </w:p>
        </w:tc>
        <w:tc>
          <w:tcPr>
            <w:tcW w:w="1811"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bookmarkStart w:id="8" w:name="block-33186937"/>
      <w:bookmarkEnd w:id="7"/>
      <w:r>
        <w:rPr>
          <w:rFonts w:ascii="Times New Roman" w:hAnsi="Times New Roman"/>
          <w:b/>
          <w:color w:val="000000"/>
          <w:sz w:val="28"/>
        </w:rPr>
        <w:lastRenderedPageBreak/>
        <w:t xml:space="preserve"> ПОУРОЧНОЕ ПЛАНИРОВАНИЕ </w:t>
      </w:r>
    </w:p>
    <w:p w:rsidR="00E823C3" w:rsidRDefault="00C864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823C3">
        <w:trPr>
          <w:trHeight w:val="144"/>
          <w:tblCellSpacing w:w="20" w:type="nil"/>
        </w:trPr>
        <w:tc>
          <w:tcPr>
            <w:tcW w:w="378"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23C3" w:rsidRDefault="00E823C3">
            <w:pPr>
              <w:spacing w:after="0"/>
              <w:ind w:left="135"/>
            </w:pPr>
          </w:p>
        </w:tc>
        <w:tc>
          <w:tcPr>
            <w:tcW w:w="1977"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830"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52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628"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eac</w:instrText>
            </w:r>
            <w:r w:rsidR="005B4F2F" w:rsidRPr="005B4F2F">
              <w:rPr>
                <w:rFonts w:ascii="Times New Roman" w:hAnsi="Times New Roman"/>
                <w:color w:val="0000FF"/>
                <w:u w:val="single"/>
                <w:lang w:val="ru-RU"/>
              </w:rPr>
              <w:instrText>746"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746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eac</w:instrText>
            </w:r>
            <w:r w:rsidR="005B4F2F" w:rsidRPr="005B4F2F">
              <w:rPr>
                <w:rFonts w:ascii="Times New Roman" w:hAnsi="Times New Roman"/>
                <w:color w:val="0000FF"/>
                <w:u w:val="single"/>
                <w:lang w:val="ru-RU"/>
              </w:rPr>
              <w:instrText>8</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2"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8</w:t>
            </w:r>
            <w:r>
              <w:rPr>
                <w:rFonts w:ascii="Times New Roman" w:hAnsi="Times New Roman"/>
                <w:color w:val="0000FF"/>
                <w:u w:val="single"/>
              </w:rPr>
              <w:t>c</w:t>
            </w:r>
            <w:r w:rsidRPr="008B7824">
              <w:rPr>
                <w:rFonts w:ascii="Times New Roman" w:hAnsi="Times New Roman"/>
                <w:color w:val="0000FF"/>
                <w:u w:val="single"/>
                <w:lang w:val="ru-RU"/>
              </w:rPr>
              <w:t>2</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17</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lastRenderedPageBreak/>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eac</w:instrText>
            </w:r>
            <w:r w:rsidR="005B4F2F" w:rsidRPr="005B4F2F">
              <w:rPr>
                <w:rFonts w:ascii="Times New Roman" w:hAnsi="Times New Roman"/>
                <w:color w:val="0000FF"/>
                <w:u w:val="single"/>
                <w:lang w:val="ru-RU"/>
              </w:rPr>
              <w:instrText>8</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2"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B7824">
              <w:rPr>
                <w:rFonts w:ascii="Times New Roman" w:hAnsi="Times New Roman"/>
                <w:color w:val="0000FF"/>
                <w:u w:val="single"/>
                <w:lang w:val="ru-RU"/>
              </w:rPr>
              <w:t>8</w:t>
            </w:r>
            <w:r>
              <w:rPr>
                <w:rFonts w:ascii="Times New Roman" w:hAnsi="Times New Roman"/>
                <w:color w:val="0000FF"/>
                <w:u w:val="single"/>
              </w:rPr>
              <w:t>c</w:t>
            </w:r>
            <w:r w:rsidRPr="008B7824">
              <w:rPr>
                <w:rFonts w:ascii="Times New Roman" w:hAnsi="Times New Roman"/>
                <w:color w:val="0000FF"/>
                <w:u w:val="single"/>
                <w:lang w:val="ru-RU"/>
              </w:rPr>
              <w:t>2</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eacdf</w:instrText>
            </w:r>
            <w:r w:rsidR="005B4F2F" w:rsidRPr="005B4F2F">
              <w:rPr>
                <w:rFonts w:ascii="Times New Roman" w:hAnsi="Times New Roman"/>
                <w:color w:val="0000FF"/>
                <w:u w:val="single"/>
                <w:lang w:val="ru-RU"/>
              </w:rPr>
              <w:instrText>4"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B7824">
              <w:rPr>
                <w:rFonts w:ascii="Times New Roman" w:hAnsi="Times New Roman"/>
                <w:color w:val="0000FF"/>
                <w:u w:val="single"/>
                <w:lang w:val="ru-RU"/>
              </w:rPr>
              <w:t>4</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19</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eacf</w:instrText>
            </w:r>
            <w:r w:rsidR="005B4F2F" w:rsidRPr="005B4F2F">
              <w:rPr>
                <w:rFonts w:ascii="Times New Roman" w:hAnsi="Times New Roman"/>
                <w:color w:val="0000FF"/>
                <w:u w:val="single"/>
                <w:lang w:val="ru-RU"/>
              </w:rPr>
              <w:instrText>84"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B7824">
              <w:rPr>
                <w:rFonts w:ascii="Times New Roman" w:hAnsi="Times New Roman"/>
                <w:color w:val="0000FF"/>
                <w:u w:val="single"/>
                <w:lang w:val="ru-RU"/>
              </w:rPr>
              <w:t>84</w:t>
            </w:r>
            <w:r w:rsidR="005B4F2F">
              <w:rPr>
                <w:rFonts w:ascii="Times New Roman" w:hAnsi="Times New Roman"/>
                <w:color w:val="0000FF"/>
                <w:u w:val="single"/>
                <w:lang w:val="ru-RU"/>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20</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ead</w:instrText>
            </w:r>
            <w:r w:rsidR="005B4F2F" w:rsidRPr="005B4F2F">
              <w:rPr>
                <w:rFonts w:ascii="Times New Roman" w:hAnsi="Times New Roman"/>
                <w:color w:val="0000FF"/>
                <w:u w:val="single"/>
                <w:lang w:val="ru-RU"/>
              </w:rPr>
              <w:instrText>51</w:instrText>
            </w:r>
            <w:r w:rsidR="005B4F2F">
              <w:rPr>
                <w:rFonts w:ascii="Times New Roman" w:hAnsi="Times New Roman"/>
                <w:color w:val="0000FF"/>
                <w:u w:val="single"/>
              </w:rPr>
              <w:instrText>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B7824">
              <w:rPr>
                <w:rFonts w:ascii="Times New Roman" w:hAnsi="Times New Roman"/>
                <w:color w:val="0000FF"/>
                <w:u w:val="single"/>
                <w:lang w:val="ru-RU"/>
              </w:rPr>
              <w:t>51</w:t>
            </w:r>
            <w:r>
              <w:rPr>
                <w:rFonts w:ascii="Times New Roman" w:hAnsi="Times New Roman"/>
                <w:color w:val="0000FF"/>
                <w:u w:val="single"/>
              </w:rPr>
              <w:t>a</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22</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ead</w:instrText>
            </w:r>
            <w:r w:rsidR="005B4F2F" w:rsidRPr="005B4F2F">
              <w:rPr>
                <w:rFonts w:ascii="Times New Roman" w:hAnsi="Times New Roman"/>
                <w:color w:val="0000FF"/>
                <w:u w:val="single"/>
                <w:lang w:val="ru-RU"/>
              </w:rPr>
              <w:instrText>68</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B7824">
              <w:rPr>
                <w:rFonts w:ascii="Times New Roman" w:hAnsi="Times New Roman"/>
                <w:color w:val="0000FF"/>
                <w:u w:val="single"/>
                <w:lang w:val="ru-RU"/>
              </w:rPr>
              <w:t>68</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23</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eaefa</w:instrText>
            </w:r>
            <w:r w:rsidR="005B4F2F" w:rsidRPr="005B4F2F">
              <w:rPr>
                <w:rFonts w:ascii="Times New Roman" w:hAnsi="Times New Roman"/>
                <w:color w:val="0000FF"/>
                <w:u w:val="single"/>
                <w:lang w:val="ru-RU"/>
              </w:rPr>
              <w:instrText>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B7824">
              <w:rPr>
                <w:rFonts w:ascii="Times New Roman" w:hAnsi="Times New Roman"/>
                <w:color w:val="0000FF"/>
                <w:u w:val="single"/>
                <w:lang w:val="ru-RU"/>
              </w:rPr>
              <w:t>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eaf</w:instrText>
            </w:r>
            <w:r w:rsidR="005B4F2F" w:rsidRPr="005B4F2F">
              <w:rPr>
                <w:rFonts w:ascii="Times New Roman" w:hAnsi="Times New Roman"/>
                <w:color w:val="0000FF"/>
                <w:u w:val="single"/>
                <w:lang w:val="ru-RU"/>
              </w:rPr>
              <w:instrText>78</w:instrText>
            </w:r>
            <w:r w:rsidR="005B4F2F">
              <w:rPr>
                <w:rFonts w:ascii="Times New Roman" w:hAnsi="Times New Roman"/>
                <w:color w:val="0000FF"/>
                <w:u w:val="single"/>
              </w:rPr>
              <w:instrText>e</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B7824">
              <w:rPr>
                <w:rFonts w:ascii="Times New Roman" w:hAnsi="Times New Roman"/>
                <w:color w:val="0000FF"/>
                <w:u w:val="single"/>
                <w:lang w:val="ru-RU"/>
              </w:rPr>
              <w:t>78</w:t>
            </w:r>
            <w:r>
              <w:rPr>
                <w:rFonts w:ascii="Times New Roman" w:hAnsi="Times New Roman"/>
                <w:color w:val="0000FF"/>
                <w:u w:val="single"/>
              </w:rPr>
              <w:t>e</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eaf</w:instrText>
            </w:r>
            <w:r w:rsidR="005B4F2F" w:rsidRPr="005B4F2F">
              <w:rPr>
                <w:rFonts w:ascii="Times New Roman" w:hAnsi="Times New Roman"/>
                <w:color w:val="0000FF"/>
                <w:u w:val="single"/>
                <w:lang w:val="ru-RU"/>
              </w:rPr>
              <w:instrText>946"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B7824">
              <w:rPr>
                <w:rFonts w:ascii="Times New Roman" w:hAnsi="Times New Roman"/>
                <w:color w:val="0000FF"/>
                <w:u w:val="single"/>
                <w:lang w:val="ru-RU"/>
              </w:rPr>
              <w:t>946</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eafef</w:instrText>
            </w:r>
            <w:r w:rsidR="005B4F2F" w:rsidRPr="005B4F2F">
              <w:rPr>
                <w:rFonts w:ascii="Times New Roman" w:hAnsi="Times New Roman"/>
                <w:color w:val="0000FF"/>
                <w:u w:val="single"/>
                <w:lang w:val="ru-RU"/>
              </w:rPr>
              <w:instrText>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B7824">
              <w:rPr>
                <w:rFonts w:ascii="Times New Roman" w:hAnsi="Times New Roman"/>
                <w:color w:val="0000FF"/>
                <w:u w:val="single"/>
                <w:lang w:val="ru-RU"/>
              </w:rPr>
              <w:t>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eafd</w:instrText>
            </w:r>
            <w:r w:rsidR="005B4F2F" w:rsidRPr="005B4F2F">
              <w:rPr>
                <w:rFonts w:ascii="Times New Roman" w:hAnsi="Times New Roman"/>
                <w:color w:val="0000FF"/>
                <w:u w:val="single"/>
                <w:lang w:val="ru-RU"/>
              </w:rPr>
              <w:instrText>42"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B7824">
              <w:rPr>
                <w:rFonts w:ascii="Times New Roman" w:hAnsi="Times New Roman"/>
                <w:color w:val="0000FF"/>
                <w:u w:val="single"/>
                <w:lang w:val="ru-RU"/>
              </w:rPr>
              <w:t>42</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0210"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0210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038</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038</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Правила безопасного поведения </w:t>
            </w:r>
            <w:r w:rsidRPr="008B782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10"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10"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10"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10"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r>
              <w:rPr>
                <w:rFonts w:ascii="Times New Roman" w:hAnsi="Times New Roman"/>
                <w:color w:val="0000FF"/>
                <w:u w:val="single"/>
              </w:rPr>
              <w:t>c</w:t>
            </w:r>
            <w:r w:rsidRPr="008B7824">
              <w:rPr>
                <w:rFonts w:ascii="Times New Roman" w:hAnsi="Times New Roman"/>
                <w:color w:val="0000FF"/>
                <w:u w:val="single"/>
                <w:lang w:val="ru-RU"/>
              </w:rPr>
              <w:t>10</w:t>
            </w:r>
            <w:r w:rsidR="005B4F2F">
              <w:rPr>
                <w:rFonts w:ascii="Times New Roman" w:hAnsi="Times New Roman"/>
                <w:color w:val="0000FF"/>
                <w:u w:val="single"/>
                <w:lang w:val="ru-RU"/>
              </w:rPr>
              <w:fldChar w:fldCharType="end"/>
            </w: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E823C3">
        <w:trPr>
          <w:trHeight w:val="144"/>
          <w:tblCellSpacing w:w="20" w:type="nil"/>
        </w:trPr>
        <w:tc>
          <w:tcPr>
            <w:tcW w:w="378" w:type="dxa"/>
            <w:vMerge w:val="restart"/>
            <w:tcMar>
              <w:top w:w="50" w:type="dxa"/>
              <w:left w:w="100" w:type="dxa"/>
            </w:tcMar>
            <w:vAlign w:val="center"/>
          </w:tcPr>
          <w:p w:rsidR="00E823C3" w:rsidRDefault="00C8642C">
            <w:pPr>
              <w:spacing w:after="0"/>
              <w:ind w:left="135"/>
            </w:pPr>
            <w:r>
              <w:rPr>
                <w:rFonts w:ascii="Times New Roman" w:hAnsi="Times New Roman"/>
                <w:b/>
                <w:color w:val="000000"/>
                <w:sz w:val="24"/>
              </w:rPr>
              <w:t xml:space="preserve">№ п/п </w:t>
            </w:r>
          </w:p>
          <w:p w:rsidR="00E823C3" w:rsidRDefault="00E823C3">
            <w:pPr>
              <w:spacing w:after="0"/>
              <w:ind w:left="135"/>
            </w:pPr>
          </w:p>
        </w:tc>
        <w:tc>
          <w:tcPr>
            <w:tcW w:w="3168"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23C3" w:rsidRDefault="00E823C3">
            <w:pPr>
              <w:spacing w:after="0"/>
              <w:ind w:left="135"/>
            </w:pPr>
          </w:p>
        </w:tc>
        <w:tc>
          <w:tcPr>
            <w:tcW w:w="0" w:type="auto"/>
            <w:gridSpan w:val="3"/>
            <w:tcMar>
              <w:top w:w="50" w:type="dxa"/>
              <w:left w:w="100" w:type="dxa"/>
            </w:tcMar>
            <w:vAlign w:val="center"/>
          </w:tcPr>
          <w:p w:rsidR="00E823C3" w:rsidRDefault="00C864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23C3" w:rsidRDefault="00E823C3">
            <w:pPr>
              <w:spacing w:after="0"/>
              <w:ind w:left="135"/>
            </w:pPr>
          </w:p>
        </w:tc>
        <w:tc>
          <w:tcPr>
            <w:tcW w:w="1977" w:type="dxa"/>
            <w:vMerge w:val="restart"/>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23C3" w:rsidRDefault="00E823C3">
            <w:pPr>
              <w:spacing w:after="0"/>
              <w:ind w:left="135"/>
            </w:pPr>
          </w:p>
        </w:tc>
      </w:tr>
      <w:tr w:rsidR="00E823C3">
        <w:trPr>
          <w:trHeight w:val="144"/>
          <w:tblCellSpacing w:w="20" w:type="nil"/>
        </w:trPr>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c>
          <w:tcPr>
            <w:tcW w:w="830"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23C3" w:rsidRDefault="00E823C3">
            <w:pPr>
              <w:spacing w:after="0"/>
              <w:ind w:left="135"/>
            </w:pPr>
          </w:p>
        </w:tc>
        <w:tc>
          <w:tcPr>
            <w:tcW w:w="1529"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1628" w:type="dxa"/>
            <w:tcMar>
              <w:top w:w="50" w:type="dxa"/>
              <w:left w:w="100" w:type="dxa"/>
            </w:tcMar>
            <w:vAlign w:val="center"/>
          </w:tcPr>
          <w:p w:rsidR="00E823C3" w:rsidRDefault="00C864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23C3" w:rsidRDefault="00E823C3">
            <w:pPr>
              <w:spacing w:after="0"/>
              <w:ind w:left="135"/>
            </w:pPr>
          </w:p>
        </w:tc>
        <w:tc>
          <w:tcPr>
            <w:tcW w:w="0" w:type="auto"/>
            <w:vMerge/>
            <w:tcBorders>
              <w:top w:val="nil"/>
            </w:tcBorders>
            <w:tcMar>
              <w:top w:w="50" w:type="dxa"/>
              <w:left w:w="100" w:type="dxa"/>
            </w:tcMar>
          </w:tcPr>
          <w:p w:rsidR="00E823C3" w:rsidRDefault="00E823C3"/>
        </w:tc>
        <w:tc>
          <w:tcPr>
            <w:tcW w:w="0" w:type="auto"/>
            <w:vMerge/>
            <w:tcBorders>
              <w:top w:val="nil"/>
            </w:tcBorders>
            <w:tcMar>
              <w:top w:w="50" w:type="dxa"/>
              <w:left w:w="100" w:type="dxa"/>
            </w:tcMar>
          </w:tcPr>
          <w:p w:rsidR="00E823C3" w:rsidRDefault="00E823C3"/>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14</w:instrText>
            </w:r>
            <w:r w:rsidR="005B4F2F">
              <w:rPr>
                <w:rFonts w:ascii="Times New Roman" w:hAnsi="Times New Roman"/>
                <w:color w:val="0000FF"/>
                <w:u w:val="single"/>
              </w:rPr>
              <w:instrText>e</w:instrText>
            </w:r>
            <w:r w:rsidR="005B4F2F" w:rsidRPr="005B4F2F">
              <w:rPr>
                <w:rFonts w:ascii="Times New Roman" w:hAnsi="Times New Roman"/>
                <w:color w:val="0000FF"/>
                <w:u w:val="single"/>
                <w:lang w:val="ru-RU"/>
              </w:rPr>
              <w:instrText>4"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14</w:t>
            </w:r>
            <w:r>
              <w:rPr>
                <w:rFonts w:ascii="Times New Roman" w:hAnsi="Times New Roman"/>
                <w:color w:val="0000FF"/>
                <w:u w:val="single"/>
              </w:rPr>
              <w:t>e</w:t>
            </w:r>
            <w:r w:rsidRPr="008B7824">
              <w:rPr>
                <w:rFonts w:ascii="Times New Roman" w:hAnsi="Times New Roman"/>
                <w:color w:val="0000FF"/>
                <w:u w:val="single"/>
                <w:lang w:val="ru-RU"/>
              </w:rPr>
              <w:t>4</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efe</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0</w:t>
            </w:r>
            <w:proofErr w:type="spellStart"/>
            <w:r>
              <w:rPr>
                <w:rFonts w:ascii="Times New Roman" w:hAnsi="Times New Roman"/>
                <w:color w:val="0000FF"/>
                <w:u w:val="single"/>
              </w:rPr>
              <w:t>efe</w:t>
            </w:r>
            <w:proofErr w:type="spellEnd"/>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4</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1</w:instrText>
            </w:r>
            <w:r w:rsidR="005B4F2F">
              <w:rPr>
                <w:rFonts w:ascii="Times New Roman" w:hAnsi="Times New Roman"/>
                <w:color w:val="0000FF"/>
                <w:u w:val="single"/>
              </w:rPr>
              <w:instrText>ac</w:instrText>
            </w:r>
            <w:r w:rsidR="005B4F2F" w:rsidRPr="005B4F2F">
              <w:rPr>
                <w:rFonts w:ascii="Times New Roman" w:hAnsi="Times New Roman"/>
                <w:color w:val="0000FF"/>
                <w:u w:val="single"/>
                <w:lang w:val="ru-RU"/>
              </w:rPr>
              <w:instrText>0"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w:t>
            </w:r>
            <w:r>
              <w:rPr>
                <w:rFonts w:ascii="Times New Roman" w:hAnsi="Times New Roman"/>
                <w:color w:val="0000FF"/>
                <w:u w:val="single"/>
              </w:rPr>
              <w:t>ac</w:t>
            </w:r>
            <w:r w:rsidRPr="008B7824">
              <w:rPr>
                <w:rFonts w:ascii="Times New Roman" w:hAnsi="Times New Roman"/>
                <w:color w:val="0000FF"/>
                <w:u w:val="single"/>
                <w:lang w:val="ru-RU"/>
              </w:rPr>
              <w:t>0</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5</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1</w:instrText>
            </w:r>
            <w:r w:rsidR="005B4F2F">
              <w:rPr>
                <w:rFonts w:ascii="Times New Roman" w:hAnsi="Times New Roman"/>
                <w:color w:val="0000FF"/>
                <w:u w:val="single"/>
              </w:rPr>
              <w:instrText>da</w:instrText>
            </w:r>
            <w:r w:rsidR="005B4F2F" w:rsidRPr="005B4F2F">
              <w:rPr>
                <w:rFonts w:ascii="Times New Roman" w:hAnsi="Times New Roman"/>
                <w:color w:val="0000FF"/>
                <w:u w:val="single"/>
                <w:lang w:val="ru-RU"/>
              </w:rPr>
              <w:instrText>4"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1</w:t>
            </w:r>
            <w:r>
              <w:rPr>
                <w:rFonts w:ascii="Times New Roman" w:hAnsi="Times New Roman"/>
                <w:color w:val="0000FF"/>
                <w:u w:val="single"/>
              </w:rPr>
              <w:t>da</w:t>
            </w:r>
            <w:r w:rsidRPr="008B7824">
              <w:rPr>
                <w:rFonts w:ascii="Times New Roman" w:hAnsi="Times New Roman"/>
                <w:color w:val="0000FF"/>
                <w:u w:val="single"/>
                <w:lang w:val="ru-RU"/>
              </w:rPr>
              <w:t>4</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209</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209</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222</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222</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23</w:instrText>
            </w:r>
            <w:r w:rsidR="005B4F2F">
              <w:rPr>
                <w:rFonts w:ascii="Times New Roman" w:hAnsi="Times New Roman"/>
                <w:color w:val="0000FF"/>
                <w:u w:val="single"/>
              </w:rPr>
              <w:instrText>a</w:instrText>
            </w:r>
            <w:r w:rsidR="005B4F2F" w:rsidRPr="005B4F2F">
              <w:rPr>
                <w:rFonts w:ascii="Times New Roman" w:hAnsi="Times New Roman"/>
                <w:color w:val="0000FF"/>
                <w:u w:val="single"/>
                <w:lang w:val="ru-RU"/>
              </w:rPr>
              <w:instrText>8"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23</w:t>
            </w:r>
            <w:r>
              <w:rPr>
                <w:rFonts w:ascii="Times New Roman" w:hAnsi="Times New Roman"/>
                <w:color w:val="0000FF"/>
                <w:u w:val="single"/>
              </w:rPr>
              <w:t>a</w:t>
            </w:r>
            <w:r w:rsidRPr="008B7824">
              <w:rPr>
                <w:rFonts w:ascii="Times New Roman" w:hAnsi="Times New Roman"/>
                <w:color w:val="0000FF"/>
                <w:u w:val="single"/>
                <w:lang w:val="ru-RU"/>
              </w:rPr>
              <w:t>8</w:t>
            </w:r>
            <w:r w:rsidR="005B4F2F">
              <w:rPr>
                <w:rFonts w:ascii="Times New Roman" w:hAnsi="Times New Roman"/>
                <w:color w:val="0000FF"/>
                <w:u w:val="single"/>
                <w:lang w:val="ru-RU"/>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10</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279</w:instrText>
            </w:r>
            <w:r w:rsidR="005B4F2F">
              <w:rPr>
                <w:rFonts w:ascii="Times New Roman" w:hAnsi="Times New Roman"/>
                <w:color w:val="0000FF"/>
                <w:u w:val="single"/>
              </w:rPr>
              <w:instrText>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279</w:t>
            </w:r>
            <w:r>
              <w:rPr>
                <w:rFonts w:ascii="Times New Roman" w:hAnsi="Times New Roman"/>
                <w:color w:val="0000FF"/>
                <w:u w:val="single"/>
              </w:rPr>
              <w:t>a</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0</w:instrText>
            </w:r>
            <w:r w:rsidR="005B4F2F">
              <w:rPr>
                <w:rFonts w:ascii="Times New Roman" w:hAnsi="Times New Roman"/>
                <w:color w:val="0000FF"/>
                <w:u w:val="single"/>
              </w:rPr>
              <w:instrText>e</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w:t>
            </w:r>
            <w:r>
              <w:rPr>
                <w:rFonts w:ascii="Times New Roman" w:hAnsi="Times New Roman"/>
                <w:color w:val="0000FF"/>
                <w:u w:val="single"/>
              </w:rPr>
              <w:t>c</w:t>
            </w:r>
            <w:r w:rsidRPr="008B7824">
              <w:rPr>
                <w:rFonts w:ascii="Times New Roman" w:hAnsi="Times New Roman"/>
                <w:color w:val="0000FF"/>
                <w:u w:val="single"/>
                <w:lang w:val="ru-RU"/>
              </w:rPr>
              <w:t>0</w:t>
            </w:r>
            <w:r>
              <w:rPr>
                <w:rFonts w:ascii="Times New Roman" w:hAnsi="Times New Roman"/>
                <w:color w:val="0000FF"/>
                <w:u w:val="single"/>
              </w:rPr>
              <w:t>e</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12</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2</w:instrText>
            </w:r>
            <w:r w:rsidR="005B4F2F">
              <w:rPr>
                <w:rFonts w:ascii="Times New Roman" w:hAnsi="Times New Roman"/>
                <w:color w:val="0000FF"/>
                <w:u w:val="single"/>
              </w:rPr>
              <w:instrText>d</w:instrText>
            </w:r>
            <w:r w:rsidR="005B4F2F" w:rsidRPr="005B4F2F">
              <w:rPr>
                <w:rFonts w:ascii="Times New Roman" w:hAnsi="Times New Roman"/>
                <w:color w:val="0000FF"/>
                <w:u w:val="single"/>
                <w:lang w:val="ru-RU"/>
              </w:rPr>
              <w:instrText>94"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2</w:t>
            </w:r>
            <w:r>
              <w:rPr>
                <w:rFonts w:ascii="Times New Roman" w:hAnsi="Times New Roman"/>
                <w:color w:val="0000FF"/>
                <w:u w:val="single"/>
              </w:rPr>
              <w:t>d</w:t>
            </w:r>
            <w:r w:rsidRPr="008B7824">
              <w:rPr>
                <w:rFonts w:ascii="Times New Roman" w:hAnsi="Times New Roman"/>
                <w:color w:val="0000FF"/>
                <w:u w:val="single"/>
                <w:lang w:val="ru-RU"/>
              </w:rPr>
              <w:t>94</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3078"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3078</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350</w:instrText>
            </w:r>
            <w:r w:rsidR="005B4F2F">
              <w:rPr>
                <w:rFonts w:ascii="Times New Roman" w:hAnsi="Times New Roman"/>
                <w:color w:val="0000FF"/>
                <w:u w:val="single"/>
              </w:rPr>
              <w:instrText>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r>
              <w:rPr>
                <w:rFonts w:ascii="Times New Roman" w:hAnsi="Times New Roman"/>
                <w:color w:val="0000FF"/>
                <w:u w:val="single"/>
              </w:rPr>
              <w:t>edsoo</w:t>
            </w:r>
            <w:r w:rsidRPr="008B7824">
              <w:rPr>
                <w:rFonts w:ascii="Times New Roman" w:hAnsi="Times New Roman"/>
                <w:color w:val="0000FF"/>
                <w:u w:val="single"/>
                <w:lang w:val="ru-RU"/>
              </w:rPr>
              <w:t>.</w:t>
            </w:r>
            <w:r>
              <w:rPr>
                <w:rFonts w:ascii="Times New Roman" w:hAnsi="Times New Roman"/>
                <w:color w:val="0000FF"/>
                <w:u w:val="single"/>
              </w:rPr>
              <w:t>ru</w:t>
            </w:r>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r>
              <w:rPr>
                <w:rFonts w:ascii="Times New Roman" w:hAnsi="Times New Roman"/>
                <w:color w:val="0000FF"/>
                <w:u w:val="single"/>
              </w:rPr>
              <w:t>eb</w:t>
            </w:r>
            <w:r w:rsidRPr="008B7824">
              <w:rPr>
                <w:rFonts w:ascii="Times New Roman" w:hAnsi="Times New Roman"/>
                <w:color w:val="0000FF"/>
                <w:u w:val="single"/>
                <w:lang w:val="ru-RU"/>
              </w:rPr>
              <w:t>350</w:t>
            </w:r>
            <w:r>
              <w:rPr>
                <w:rFonts w:ascii="Times New Roman" w:hAnsi="Times New Roman"/>
                <w:color w:val="0000FF"/>
                <w:u w:val="single"/>
              </w:rPr>
              <w:t>a</w:t>
            </w:r>
            <w:r w:rsidR="005B4F2F">
              <w:rPr>
                <w:rFonts w:ascii="Times New Roman" w:hAnsi="Times New Roman"/>
                <w:color w:val="0000FF"/>
                <w:u w:val="single"/>
              </w:rPr>
              <w:fldChar w:fldCharType="end"/>
            </w:r>
            <w:r w:rsidRPr="008B7824">
              <w:rPr>
                <w:rFonts w:ascii="Times New Roman" w:hAnsi="Times New Roman"/>
                <w:color w:val="000000"/>
                <w:sz w:val="24"/>
                <w:lang w:val="ru-RU"/>
              </w:rPr>
              <w:t xml:space="preserve">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367</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r>
              <w:rPr>
                <w:rFonts w:ascii="Times New Roman" w:hAnsi="Times New Roman"/>
                <w:color w:val="0000FF"/>
                <w:u w:val="single"/>
              </w:rPr>
              <w:t>edsoo</w:t>
            </w:r>
            <w:r w:rsidRPr="008B7824">
              <w:rPr>
                <w:rFonts w:ascii="Times New Roman" w:hAnsi="Times New Roman"/>
                <w:color w:val="0000FF"/>
                <w:u w:val="single"/>
                <w:lang w:val="ru-RU"/>
              </w:rPr>
              <w:t>.</w:t>
            </w:r>
            <w:r>
              <w:rPr>
                <w:rFonts w:ascii="Times New Roman" w:hAnsi="Times New Roman"/>
                <w:color w:val="0000FF"/>
                <w:u w:val="single"/>
              </w:rPr>
              <w:t>ru</w:t>
            </w:r>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r>
              <w:rPr>
                <w:rFonts w:ascii="Times New Roman" w:hAnsi="Times New Roman"/>
                <w:color w:val="0000FF"/>
                <w:u w:val="single"/>
              </w:rPr>
              <w:t>eb</w:t>
            </w:r>
            <w:r w:rsidRPr="008B7824">
              <w:rPr>
                <w:rFonts w:ascii="Times New Roman" w:hAnsi="Times New Roman"/>
                <w:color w:val="0000FF"/>
                <w:u w:val="single"/>
                <w:lang w:val="ru-RU"/>
              </w:rPr>
              <w:t>367</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17</w:t>
            </w:r>
          </w:p>
        </w:tc>
        <w:tc>
          <w:tcPr>
            <w:tcW w:w="3168" w:type="dxa"/>
            <w:tcMar>
              <w:top w:w="50" w:type="dxa"/>
              <w:left w:w="100" w:type="dxa"/>
            </w:tcMar>
            <w:vAlign w:val="center"/>
          </w:tcPr>
          <w:p w:rsidR="00E823C3" w:rsidRDefault="00C8642C">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3</w:instrText>
            </w:r>
            <w:r w:rsidR="005B4F2F">
              <w:rPr>
                <w:rFonts w:ascii="Times New Roman" w:hAnsi="Times New Roman"/>
                <w:color w:val="0000FF"/>
                <w:u w:val="single"/>
              </w:rPr>
              <w:instrText>ca</w:instrText>
            </w:r>
            <w:r w:rsidR="005B4F2F" w:rsidRPr="005B4F2F">
              <w:rPr>
                <w:rFonts w:ascii="Times New Roman" w:hAnsi="Times New Roman"/>
                <w:color w:val="0000FF"/>
                <w:u w:val="single"/>
                <w:lang w:val="ru-RU"/>
              </w:rPr>
              <w:instrText>8"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3</w:t>
            </w:r>
            <w:r>
              <w:rPr>
                <w:rFonts w:ascii="Times New Roman" w:hAnsi="Times New Roman"/>
                <w:color w:val="0000FF"/>
                <w:u w:val="single"/>
              </w:rPr>
              <w:t>ca</w:t>
            </w:r>
            <w:r w:rsidRPr="008B7824">
              <w:rPr>
                <w:rFonts w:ascii="Times New Roman" w:hAnsi="Times New Roman"/>
                <w:color w:val="0000FF"/>
                <w:u w:val="single"/>
                <w:lang w:val="ru-RU"/>
              </w:rPr>
              <w:t>8</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425</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425</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19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425</w:instrText>
            </w:r>
            <w:r w:rsidR="005B4F2F">
              <w:rPr>
                <w:rFonts w:ascii="Times New Roman" w:hAnsi="Times New Roman"/>
                <w:color w:val="0000FF"/>
                <w:u w:val="single"/>
              </w:rPr>
              <w:instrText>c</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425</w:t>
            </w:r>
            <w:r>
              <w:rPr>
                <w:rFonts w:ascii="Times New Roman" w:hAnsi="Times New Roman"/>
                <w:color w:val="0000FF"/>
                <w:u w:val="single"/>
              </w:rPr>
              <w:t>c</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Манипуляция и способы </w:t>
            </w:r>
            <w:r w:rsidRPr="008B782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40</w:instrText>
            </w:r>
            <w:r w:rsidR="005B4F2F">
              <w:rPr>
                <w:rFonts w:ascii="Times New Roman" w:hAnsi="Times New Roman"/>
                <w:color w:val="0000FF"/>
                <w:u w:val="single"/>
              </w:rPr>
              <w:instrText>ea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40</w:t>
            </w:r>
            <w:proofErr w:type="spellStart"/>
            <w:r>
              <w:rPr>
                <w:rFonts w:ascii="Times New Roman" w:hAnsi="Times New Roman"/>
                <w:color w:val="0000FF"/>
                <w:u w:val="single"/>
              </w:rPr>
              <w:t>ea</w:t>
            </w:r>
            <w:proofErr w:type="spellEnd"/>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40</w:instrText>
            </w:r>
            <w:r w:rsidR="005B4F2F">
              <w:rPr>
                <w:rFonts w:ascii="Times New Roman" w:hAnsi="Times New Roman"/>
                <w:color w:val="0000FF"/>
                <w:u w:val="single"/>
              </w:rPr>
              <w:instrText>ea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40</w:t>
            </w:r>
            <w:proofErr w:type="spellStart"/>
            <w:r>
              <w:rPr>
                <w:rFonts w:ascii="Times New Roman" w:hAnsi="Times New Roman"/>
                <w:color w:val="0000FF"/>
                <w:u w:val="single"/>
              </w:rPr>
              <w:t>ea</w:t>
            </w:r>
            <w:proofErr w:type="spellEnd"/>
            <w:r w:rsidR="005B4F2F">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4568"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4568</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46</w:instrText>
            </w:r>
            <w:r w:rsidR="005B4F2F">
              <w:rPr>
                <w:rFonts w:ascii="Times New Roman" w:hAnsi="Times New Roman"/>
                <w:color w:val="0000FF"/>
                <w:u w:val="single"/>
              </w:rPr>
              <w:instrText>da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25</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46</w:instrText>
            </w:r>
            <w:r w:rsidR="005B4F2F">
              <w:rPr>
                <w:rFonts w:ascii="Times New Roman" w:hAnsi="Times New Roman"/>
                <w:color w:val="0000FF"/>
                <w:u w:val="single"/>
              </w:rPr>
              <w:instrText>da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26</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4842"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4842</w:t>
            </w:r>
            <w:r w:rsidR="005B4F2F">
              <w:rPr>
                <w:rFonts w:ascii="Times New Roman" w:hAnsi="Times New Roman"/>
                <w:color w:val="0000FF"/>
                <w:u w:val="single"/>
                <w:lang w:val="ru-RU"/>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27</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46</w:instrText>
            </w:r>
            <w:r w:rsidR="005B4F2F">
              <w:rPr>
                <w:rFonts w:ascii="Times New Roman" w:hAnsi="Times New Roman"/>
                <w:color w:val="0000FF"/>
                <w:u w:val="single"/>
              </w:rPr>
              <w:instrText>da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5B4F2F">
              <w:rPr>
                <w:rFonts w:ascii="Times New Roman" w:hAnsi="Times New Roman"/>
                <w:color w:val="0000FF"/>
                <w:u w:val="single"/>
              </w:rPr>
              <w:fldChar w:fldCharType="end"/>
            </w:r>
          </w:p>
        </w:tc>
      </w:tr>
      <w:tr w:rsidR="00E823C3" w:rsidRPr="005B4F2F">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28</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Библиотека ЦОК </w:t>
            </w:r>
            <w:r w:rsidR="005B4F2F">
              <w:rPr>
                <w:rFonts w:ascii="Times New Roman" w:hAnsi="Times New Roman"/>
                <w:color w:val="0000FF"/>
                <w:u w:val="single"/>
              </w:rPr>
              <w:fldChar w:fldCharType="begin"/>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HYPERLINK</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instrText>https</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m</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edsoo</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ru</w:instrText>
            </w:r>
            <w:r w:rsidR="005B4F2F" w:rsidRPr="005B4F2F">
              <w:rPr>
                <w:rFonts w:ascii="Times New Roman" w:hAnsi="Times New Roman"/>
                <w:color w:val="0000FF"/>
                <w:u w:val="single"/>
                <w:lang w:val="ru-RU"/>
              </w:rPr>
              <w:instrText>/</w:instrText>
            </w:r>
            <w:r w:rsidR="005B4F2F">
              <w:rPr>
                <w:rFonts w:ascii="Times New Roman" w:hAnsi="Times New Roman"/>
                <w:color w:val="0000FF"/>
                <w:u w:val="single"/>
              </w:rPr>
              <w:instrText>f</w:instrText>
            </w:r>
            <w:r w:rsidR="005B4F2F" w:rsidRPr="005B4F2F">
              <w:rPr>
                <w:rFonts w:ascii="Times New Roman" w:hAnsi="Times New Roman"/>
                <w:color w:val="0000FF"/>
                <w:u w:val="single"/>
                <w:lang w:val="ru-RU"/>
              </w:rPr>
              <w:instrText>5</w:instrText>
            </w:r>
            <w:r w:rsidR="005B4F2F">
              <w:rPr>
                <w:rFonts w:ascii="Times New Roman" w:hAnsi="Times New Roman"/>
                <w:color w:val="0000FF"/>
                <w:u w:val="single"/>
              </w:rPr>
              <w:instrText>eb</w:instrText>
            </w:r>
            <w:r w:rsidR="005B4F2F" w:rsidRPr="005B4F2F">
              <w:rPr>
                <w:rFonts w:ascii="Times New Roman" w:hAnsi="Times New Roman"/>
                <w:color w:val="0000FF"/>
                <w:u w:val="single"/>
                <w:lang w:val="ru-RU"/>
              </w:rPr>
              <w:instrText>46</w:instrText>
            </w:r>
            <w:r w:rsidR="005B4F2F">
              <w:rPr>
                <w:rFonts w:ascii="Times New Roman" w:hAnsi="Times New Roman"/>
                <w:color w:val="0000FF"/>
                <w:u w:val="single"/>
              </w:rPr>
              <w:instrText>da</w:instrText>
            </w:r>
            <w:r w:rsidR="005B4F2F" w:rsidRPr="005B4F2F">
              <w:rPr>
                <w:rFonts w:ascii="Times New Roman" w:hAnsi="Times New Roman"/>
                <w:color w:val="0000FF"/>
                <w:u w:val="single"/>
                <w:lang w:val="ru-RU"/>
              </w:rPr>
              <w:instrText>" \</w:instrText>
            </w:r>
            <w:r w:rsidR="005B4F2F">
              <w:rPr>
                <w:rFonts w:ascii="Times New Roman" w:hAnsi="Times New Roman"/>
                <w:color w:val="0000FF"/>
                <w:u w:val="single"/>
              </w:rPr>
              <w:instrText>h</w:instrText>
            </w:r>
            <w:r w:rsidR="005B4F2F" w:rsidRPr="005B4F2F">
              <w:rPr>
                <w:rFonts w:ascii="Times New Roman" w:hAnsi="Times New Roman"/>
                <w:color w:val="0000FF"/>
                <w:u w:val="single"/>
                <w:lang w:val="ru-RU"/>
              </w:rPr>
              <w:instrText xml:space="preserve"> </w:instrText>
            </w:r>
            <w:r w:rsidR="005B4F2F">
              <w:rPr>
                <w:rFonts w:ascii="Times New Roman" w:hAnsi="Times New Roman"/>
                <w:color w:val="0000FF"/>
                <w:u w:val="single"/>
              </w:rPr>
              <w:fldChar w:fldCharType="separate"/>
            </w:r>
            <w:r>
              <w:rPr>
                <w:rFonts w:ascii="Times New Roman" w:hAnsi="Times New Roman"/>
                <w:color w:val="0000FF"/>
                <w:u w:val="single"/>
              </w:rPr>
              <w:t>https</w:t>
            </w:r>
            <w:r w:rsidRPr="008B7824">
              <w:rPr>
                <w:rFonts w:ascii="Times New Roman" w:hAnsi="Times New Roman"/>
                <w:color w:val="0000FF"/>
                <w:u w:val="single"/>
                <w:lang w:val="ru-RU"/>
              </w:rPr>
              <w:t>://</w:t>
            </w:r>
            <w:r>
              <w:rPr>
                <w:rFonts w:ascii="Times New Roman" w:hAnsi="Times New Roman"/>
                <w:color w:val="0000FF"/>
                <w:u w:val="single"/>
              </w:rPr>
              <w:t>m</w:t>
            </w:r>
            <w:r w:rsidRPr="008B782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B782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B7824">
              <w:rPr>
                <w:rFonts w:ascii="Times New Roman" w:hAnsi="Times New Roman"/>
                <w:color w:val="0000FF"/>
                <w:u w:val="single"/>
                <w:lang w:val="ru-RU"/>
              </w:rPr>
              <w:t>/</w:t>
            </w:r>
            <w:r>
              <w:rPr>
                <w:rFonts w:ascii="Times New Roman" w:hAnsi="Times New Roman"/>
                <w:color w:val="0000FF"/>
                <w:u w:val="single"/>
              </w:rPr>
              <w:t>f</w:t>
            </w:r>
            <w:r w:rsidRPr="008B782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B7824">
              <w:rPr>
                <w:rFonts w:ascii="Times New Roman" w:hAnsi="Times New Roman"/>
                <w:color w:val="0000FF"/>
                <w:u w:val="single"/>
                <w:lang w:val="ru-RU"/>
              </w:rPr>
              <w:t>46</w:t>
            </w:r>
            <w:r>
              <w:rPr>
                <w:rFonts w:ascii="Times New Roman" w:hAnsi="Times New Roman"/>
                <w:color w:val="0000FF"/>
                <w:u w:val="single"/>
              </w:rPr>
              <w:t>da</w:t>
            </w:r>
            <w:r w:rsidR="005B4F2F">
              <w:rPr>
                <w:rFonts w:ascii="Times New Roman" w:hAnsi="Times New Roman"/>
                <w:color w:val="0000FF"/>
                <w:u w:val="single"/>
              </w:rPr>
              <w:fldChar w:fldCharType="end"/>
            </w: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29</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30</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31</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 xml:space="preserve">Опасности вовлечения в экстремистскую и </w:t>
            </w:r>
            <w:r w:rsidRPr="008B782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32</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33</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378" w:type="dxa"/>
            <w:tcMar>
              <w:top w:w="50" w:type="dxa"/>
              <w:left w:w="100" w:type="dxa"/>
            </w:tcMar>
            <w:vAlign w:val="center"/>
          </w:tcPr>
          <w:p w:rsidR="00E823C3" w:rsidRDefault="00C8642C">
            <w:pPr>
              <w:spacing w:after="0"/>
            </w:pPr>
            <w:r>
              <w:rPr>
                <w:rFonts w:ascii="Times New Roman" w:hAnsi="Times New Roman"/>
                <w:color w:val="000000"/>
                <w:sz w:val="24"/>
              </w:rPr>
              <w:t>34</w:t>
            </w:r>
          </w:p>
        </w:tc>
        <w:tc>
          <w:tcPr>
            <w:tcW w:w="3168" w:type="dxa"/>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823C3" w:rsidRDefault="00E823C3">
            <w:pPr>
              <w:spacing w:after="0"/>
              <w:ind w:left="135"/>
              <w:jc w:val="center"/>
            </w:pPr>
          </w:p>
        </w:tc>
        <w:tc>
          <w:tcPr>
            <w:tcW w:w="1628" w:type="dxa"/>
            <w:tcMar>
              <w:top w:w="50" w:type="dxa"/>
              <w:left w:w="100" w:type="dxa"/>
            </w:tcMar>
            <w:vAlign w:val="center"/>
          </w:tcPr>
          <w:p w:rsidR="00E823C3" w:rsidRDefault="00E823C3">
            <w:pPr>
              <w:spacing w:after="0"/>
              <w:ind w:left="135"/>
              <w:jc w:val="center"/>
            </w:pPr>
          </w:p>
        </w:tc>
        <w:tc>
          <w:tcPr>
            <w:tcW w:w="1155" w:type="dxa"/>
            <w:tcMar>
              <w:top w:w="50" w:type="dxa"/>
              <w:left w:w="100" w:type="dxa"/>
            </w:tcMar>
            <w:vAlign w:val="center"/>
          </w:tcPr>
          <w:p w:rsidR="00E823C3" w:rsidRDefault="00E823C3">
            <w:pPr>
              <w:spacing w:after="0"/>
              <w:ind w:left="135"/>
            </w:pPr>
          </w:p>
        </w:tc>
        <w:tc>
          <w:tcPr>
            <w:tcW w:w="1977" w:type="dxa"/>
            <w:tcMar>
              <w:top w:w="50" w:type="dxa"/>
              <w:left w:w="100" w:type="dxa"/>
            </w:tcMar>
            <w:vAlign w:val="center"/>
          </w:tcPr>
          <w:p w:rsidR="00E823C3" w:rsidRDefault="00E823C3">
            <w:pPr>
              <w:spacing w:after="0"/>
              <w:ind w:left="135"/>
            </w:pPr>
          </w:p>
        </w:tc>
      </w:tr>
      <w:tr w:rsidR="00E823C3">
        <w:trPr>
          <w:trHeight w:val="144"/>
          <w:tblCellSpacing w:w="20" w:type="nil"/>
        </w:trPr>
        <w:tc>
          <w:tcPr>
            <w:tcW w:w="0" w:type="auto"/>
            <w:gridSpan w:val="2"/>
            <w:tcMar>
              <w:top w:w="50" w:type="dxa"/>
              <w:left w:w="100" w:type="dxa"/>
            </w:tcMar>
            <w:vAlign w:val="center"/>
          </w:tcPr>
          <w:p w:rsidR="00E823C3" w:rsidRPr="008B7824" w:rsidRDefault="00C8642C">
            <w:pPr>
              <w:spacing w:after="0"/>
              <w:ind w:left="135"/>
              <w:rPr>
                <w:lang w:val="ru-RU"/>
              </w:rPr>
            </w:pPr>
            <w:r w:rsidRPr="008B782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823C3" w:rsidRDefault="00C8642C">
            <w:pPr>
              <w:spacing w:after="0"/>
              <w:ind w:left="135"/>
              <w:jc w:val="center"/>
            </w:pPr>
            <w:r w:rsidRPr="008B782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E823C3" w:rsidRDefault="00C864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23C3" w:rsidRDefault="00E823C3"/>
        </w:tc>
      </w:tr>
    </w:tbl>
    <w:p w:rsidR="00E823C3" w:rsidRDefault="00E823C3">
      <w:pPr>
        <w:sectPr w:rsidR="00E823C3">
          <w:pgSz w:w="16383" w:h="11906" w:orient="landscape"/>
          <w:pgMar w:top="1134" w:right="850" w:bottom="1134" w:left="1701" w:header="720" w:footer="720" w:gutter="0"/>
          <w:cols w:space="720"/>
        </w:sectPr>
      </w:pPr>
    </w:p>
    <w:p w:rsidR="00E823C3" w:rsidRDefault="00E823C3">
      <w:pPr>
        <w:sectPr w:rsidR="00E823C3">
          <w:pgSz w:w="16383" w:h="11906" w:orient="landscape"/>
          <w:pgMar w:top="1134" w:right="850" w:bottom="1134" w:left="1701" w:header="720" w:footer="720" w:gutter="0"/>
          <w:cols w:space="720"/>
        </w:sectPr>
      </w:pPr>
    </w:p>
    <w:p w:rsidR="00E823C3" w:rsidRDefault="00C8642C">
      <w:pPr>
        <w:spacing w:after="0"/>
        <w:ind w:left="120"/>
      </w:pPr>
      <w:bookmarkStart w:id="9" w:name="block-33186942"/>
      <w:bookmarkEnd w:id="8"/>
      <w:r>
        <w:rPr>
          <w:rFonts w:ascii="Times New Roman" w:hAnsi="Times New Roman"/>
          <w:b/>
          <w:color w:val="000000"/>
          <w:sz w:val="28"/>
        </w:rPr>
        <w:lastRenderedPageBreak/>
        <w:t>УЧЕБНО-МЕТОДИЧЕСКОЕ ОБЕСПЕЧЕНИЕ ОБРАЗОВАТЕЛЬНОГО ПРОЦЕССА</w:t>
      </w:r>
    </w:p>
    <w:p w:rsidR="00E823C3" w:rsidRDefault="00C8642C">
      <w:pPr>
        <w:spacing w:after="0" w:line="480" w:lineRule="auto"/>
        <w:ind w:left="120"/>
      </w:pPr>
      <w:r>
        <w:rPr>
          <w:rFonts w:ascii="Times New Roman" w:hAnsi="Times New Roman"/>
          <w:b/>
          <w:color w:val="000000"/>
          <w:sz w:val="28"/>
        </w:rPr>
        <w:t>ОБЯЗАТЕЛЬНЫЕ УЧЕБНЫЕ МАТЕРИАЛЫ ДЛЯ УЧЕНИКА</w:t>
      </w:r>
    </w:p>
    <w:p w:rsidR="00E823C3" w:rsidRDefault="00E823C3">
      <w:pPr>
        <w:spacing w:after="0" w:line="480" w:lineRule="auto"/>
        <w:ind w:left="120"/>
      </w:pPr>
    </w:p>
    <w:p w:rsidR="00E823C3" w:rsidRDefault="00E823C3">
      <w:pPr>
        <w:spacing w:after="0" w:line="480" w:lineRule="auto"/>
        <w:ind w:left="120"/>
      </w:pPr>
    </w:p>
    <w:p w:rsidR="00E823C3" w:rsidRDefault="00E823C3">
      <w:pPr>
        <w:spacing w:after="0"/>
        <w:ind w:left="120"/>
      </w:pPr>
    </w:p>
    <w:p w:rsidR="00E823C3" w:rsidRDefault="00C8642C">
      <w:pPr>
        <w:spacing w:after="0" w:line="480" w:lineRule="auto"/>
        <w:ind w:left="120"/>
      </w:pPr>
      <w:r>
        <w:rPr>
          <w:rFonts w:ascii="Times New Roman" w:hAnsi="Times New Roman"/>
          <w:b/>
          <w:color w:val="000000"/>
          <w:sz w:val="28"/>
        </w:rPr>
        <w:t>МЕТОДИЧЕСКИЕ МАТЕРИАЛЫ ДЛЯ УЧИТЕЛЯ</w:t>
      </w:r>
    </w:p>
    <w:p w:rsidR="00E823C3" w:rsidRPr="008B7824" w:rsidRDefault="00C8642C">
      <w:pPr>
        <w:spacing w:after="0" w:line="480" w:lineRule="auto"/>
        <w:ind w:left="120"/>
        <w:jc w:val="both"/>
        <w:rPr>
          <w:lang w:val="ru-RU"/>
        </w:rPr>
      </w:pPr>
      <w:r w:rsidRPr="008B7824">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8B7824">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8B7824">
        <w:rPr>
          <w:rFonts w:ascii="Times New Roman" w:hAnsi="Times New Roman"/>
          <w:color w:val="000000"/>
          <w:sz w:val="28"/>
          <w:lang w:val="ru-RU"/>
        </w:rPr>
        <w:t>.</w:t>
      </w:r>
      <w:r>
        <w:rPr>
          <w:rFonts w:ascii="Times New Roman" w:hAnsi="Times New Roman"/>
          <w:color w:val="000000"/>
          <w:sz w:val="28"/>
        </w:rPr>
        <w:t>club</w:t>
      </w:r>
      <w:r w:rsidRPr="008B782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B782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8B7824">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8B7824">
        <w:rPr>
          <w:rFonts w:ascii="Times New Roman" w:hAnsi="Times New Roman"/>
          <w:color w:val="000000"/>
          <w:sz w:val="28"/>
          <w:lang w:val="ru-RU"/>
        </w:rPr>
        <w:t xml:space="preserve">. </w:t>
      </w:r>
    </w:p>
    <w:p w:rsidR="00E823C3" w:rsidRPr="008B7824" w:rsidRDefault="00E823C3">
      <w:pPr>
        <w:spacing w:after="0"/>
        <w:ind w:left="120"/>
        <w:rPr>
          <w:lang w:val="ru-RU"/>
        </w:rPr>
      </w:pPr>
    </w:p>
    <w:p w:rsidR="00E823C3" w:rsidRPr="008B7824" w:rsidRDefault="00C8642C">
      <w:pPr>
        <w:spacing w:after="0" w:line="480" w:lineRule="auto"/>
        <w:ind w:left="120"/>
        <w:rPr>
          <w:lang w:val="ru-RU"/>
        </w:rPr>
      </w:pPr>
      <w:r w:rsidRPr="008B7824">
        <w:rPr>
          <w:rFonts w:ascii="Times New Roman" w:hAnsi="Times New Roman"/>
          <w:b/>
          <w:color w:val="000000"/>
          <w:sz w:val="28"/>
          <w:lang w:val="ru-RU"/>
        </w:rPr>
        <w:t>ЦИФРОВЫЕ ОБРАЗОВАТЕЛЬНЫЕ РЕСУРСЫ И РЕСУРСЫ СЕТИ ИНТЕРНЕТ</w:t>
      </w:r>
    </w:p>
    <w:p w:rsidR="00E823C3" w:rsidRPr="008B7824" w:rsidRDefault="00E823C3">
      <w:pPr>
        <w:spacing w:after="0" w:line="480" w:lineRule="auto"/>
        <w:ind w:left="120"/>
        <w:rPr>
          <w:lang w:val="ru-RU"/>
        </w:rPr>
      </w:pPr>
    </w:p>
    <w:p w:rsidR="00E823C3" w:rsidRPr="008B7824" w:rsidRDefault="00E823C3">
      <w:pPr>
        <w:rPr>
          <w:lang w:val="ru-RU"/>
        </w:rPr>
        <w:sectPr w:rsidR="00E823C3" w:rsidRPr="008B7824">
          <w:pgSz w:w="11906" w:h="16383"/>
          <w:pgMar w:top="1134" w:right="850" w:bottom="1134" w:left="1701" w:header="720" w:footer="720" w:gutter="0"/>
          <w:cols w:space="720"/>
        </w:sectPr>
      </w:pPr>
    </w:p>
    <w:bookmarkEnd w:id="9"/>
    <w:p w:rsidR="00C8642C" w:rsidRPr="008B7824" w:rsidRDefault="00C8642C">
      <w:pPr>
        <w:rPr>
          <w:lang w:val="ru-RU"/>
        </w:rPr>
      </w:pPr>
    </w:p>
    <w:sectPr w:rsidR="00C8642C" w:rsidRPr="008B78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0478B0"/>
    <w:multiLevelType w:val="multilevel"/>
    <w:tmpl w:val="9050A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23C3"/>
    <w:rsid w:val="002A0DA2"/>
    <w:rsid w:val="005B4F2F"/>
    <w:rsid w:val="008B7824"/>
    <w:rsid w:val="00C84B14"/>
    <w:rsid w:val="00C8642C"/>
    <w:rsid w:val="00E82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50230A-CD68-48F7-935B-07F46C230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44</Pages>
  <Words>10768</Words>
  <Characters>61379</Characters>
  <Application>Microsoft Office Word</Application>
  <DocSecurity>0</DocSecurity>
  <Lines>511</Lines>
  <Paragraphs>144</Paragraphs>
  <ScaleCrop>false</ScaleCrop>
  <Company>SPecialiST RePack</Company>
  <LinksUpToDate>false</LinksUpToDate>
  <CharactersWithSpaces>72003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Мвидео</cp:lastModifiedBy>
  <cp:revision>5</cp:revision>
  <dcterms:created xsi:type="dcterms:W3CDTF">2024-09-12T14:36:00Z</dcterms:created>
  <dcterms:modified xsi:type="dcterms:W3CDTF">2024-11-26T05:07:00Z</dcterms:modified>
</cp:coreProperties>
</file>